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0798" w14:textId="0E17BA8C" w:rsidR="00257347" w:rsidRPr="00967F90" w:rsidRDefault="00981A37" w:rsidP="00257347">
      <w:pPr>
        <w:pStyle w:val="Default"/>
        <w:spacing w:after="120"/>
        <w:ind w:hanging="270"/>
        <w:jc w:val="center"/>
        <w:rPr>
          <w:rFonts w:ascii="Arial" w:hAnsi="Arial" w:cs="Arial"/>
          <w:b/>
          <w:sz w:val="28"/>
          <w:szCs w:val="28"/>
        </w:rPr>
      </w:pPr>
      <w:r w:rsidRPr="00967F90">
        <w:rPr>
          <w:rFonts w:ascii="Arial" w:hAnsi="Arial" w:cs="Arial"/>
          <w:b/>
          <w:sz w:val="28"/>
          <w:szCs w:val="28"/>
        </w:rPr>
        <w:t xml:space="preserve">CoC </w:t>
      </w:r>
      <w:r w:rsidR="00257347" w:rsidRPr="00967F90">
        <w:rPr>
          <w:rFonts w:ascii="Arial" w:hAnsi="Arial" w:cs="Arial"/>
          <w:b/>
          <w:sz w:val="28"/>
          <w:szCs w:val="28"/>
        </w:rPr>
        <w:t xml:space="preserve">Systems Performance Committee </w:t>
      </w:r>
      <w:r w:rsidR="006304E0" w:rsidRPr="00967F90">
        <w:rPr>
          <w:rFonts w:ascii="Arial" w:hAnsi="Arial" w:cs="Arial"/>
          <w:b/>
          <w:sz w:val="28"/>
          <w:szCs w:val="28"/>
        </w:rPr>
        <w:t xml:space="preserve">(SPC) </w:t>
      </w:r>
      <w:r w:rsidR="00257347" w:rsidRPr="00967F90">
        <w:rPr>
          <w:rFonts w:ascii="Arial" w:hAnsi="Arial" w:cs="Arial"/>
          <w:b/>
          <w:sz w:val="28"/>
          <w:szCs w:val="28"/>
        </w:rPr>
        <w:t>Minutes</w:t>
      </w:r>
    </w:p>
    <w:p w14:paraId="3163253E" w14:textId="7B8F454A" w:rsidR="00257347" w:rsidRPr="00967F90" w:rsidRDefault="002F65C2" w:rsidP="00257347">
      <w:pPr>
        <w:pStyle w:val="Default"/>
        <w:tabs>
          <w:tab w:val="left" w:pos="1980"/>
          <w:tab w:val="center" w:pos="4680"/>
          <w:tab w:val="left" w:pos="6735"/>
        </w:tabs>
        <w:ind w:hanging="270"/>
        <w:jc w:val="center"/>
        <w:rPr>
          <w:rFonts w:ascii="Arial" w:hAnsi="Arial" w:cs="Arial"/>
          <w:sz w:val="28"/>
          <w:szCs w:val="28"/>
        </w:rPr>
      </w:pPr>
      <w:r w:rsidRPr="00967F90">
        <w:rPr>
          <w:rFonts w:ascii="Arial" w:hAnsi="Arial" w:cs="Arial"/>
          <w:noProof/>
          <w:sz w:val="28"/>
          <w:szCs w:val="28"/>
        </w:rPr>
        <w:t>Thursday</w:t>
      </w:r>
      <w:r w:rsidR="00257347" w:rsidRPr="00967F90">
        <w:rPr>
          <w:rFonts w:ascii="Arial" w:hAnsi="Arial" w:cs="Arial"/>
          <w:noProof/>
          <w:sz w:val="28"/>
          <w:szCs w:val="28"/>
        </w:rPr>
        <w:t xml:space="preserve">, </w:t>
      </w:r>
      <w:r w:rsidR="00F33858">
        <w:rPr>
          <w:rFonts w:ascii="Arial" w:hAnsi="Arial" w:cs="Arial"/>
          <w:noProof/>
          <w:sz w:val="28"/>
          <w:szCs w:val="28"/>
        </w:rPr>
        <w:t>March 26</w:t>
      </w:r>
      <w:r w:rsidR="00257347" w:rsidRPr="00967F90">
        <w:rPr>
          <w:rFonts w:ascii="Arial" w:hAnsi="Arial" w:cs="Arial"/>
          <w:noProof/>
          <w:sz w:val="28"/>
          <w:szCs w:val="28"/>
        </w:rPr>
        <w:t>, 2020</w:t>
      </w:r>
    </w:p>
    <w:p w14:paraId="439878E4" w14:textId="09131614" w:rsidR="00257347" w:rsidRPr="00967F90" w:rsidRDefault="00257347" w:rsidP="00257347">
      <w:pPr>
        <w:pStyle w:val="Default"/>
        <w:ind w:hanging="270"/>
        <w:jc w:val="center"/>
        <w:rPr>
          <w:rFonts w:ascii="Arial" w:hAnsi="Arial" w:cs="Arial"/>
          <w:sz w:val="28"/>
          <w:szCs w:val="28"/>
        </w:rPr>
      </w:pPr>
      <w:r w:rsidRPr="00967F90">
        <w:rPr>
          <w:rFonts w:ascii="Arial" w:hAnsi="Arial" w:cs="Arial"/>
          <w:sz w:val="28"/>
          <w:szCs w:val="28"/>
        </w:rPr>
        <w:t xml:space="preserve">9:00 AM – </w:t>
      </w:r>
      <w:r w:rsidR="002F65C2" w:rsidRPr="00967F90">
        <w:rPr>
          <w:rFonts w:ascii="Arial" w:hAnsi="Arial" w:cs="Arial"/>
          <w:sz w:val="28"/>
          <w:szCs w:val="28"/>
        </w:rPr>
        <w:t>1</w:t>
      </w:r>
      <w:r w:rsidR="00F33858">
        <w:rPr>
          <w:rFonts w:ascii="Arial" w:hAnsi="Arial" w:cs="Arial"/>
          <w:sz w:val="28"/>
          <w:szCs w:val="28"/>
        </w:rPr>
        <w:t>0</w:t>
      </w:r>
      <w:r w:rsidR="002F65C2" w:rsidRPr="00967F90">
        <w:rPr>
          <w:rFonts w:ascii="Arial" w:hAnsi="Arial" w:cs="Arial"/>
          <w:sz w:val="28"/>
          <w:szCs w:val="28"/>
        </w:rPr>
        <w:t>:</w:t>
      </w:r>
      <w:r w:rsidR="00F33858">
        <w:rPr>
          <w:rFonts w:ascii="Arial" w:hAnsi="Arial" w:cs="Arial"/>
          <w:sz w:val="28"/>
          <w:szCs w:val="28"/>
        </w:rPr>
        <w:t>3</w:t>
      </w:r>
      <w:r w:rsidR="002F65C2" w:rsidRPr="00967F90">
        <w:rPr>
          <w:rFonts w:ascii="Arial" w:hAnsi="Arial" w:cs="Arial"/>
          <w:sz w:val="28"/>
          <w:szCs w:val="28"/>
        </w:rPr>
        <w:t>0</w:t>
      </w:r>
      <w:r w:rsidRPr="00967F90">
        <w:rPr>
          <w:rFonts w:ascii="Arial" w:hAnsi="Arial" w:cs="Arial"/>
          <w:sz w:val="28"/>
          <w:szCs w:val="28"/>
        </w:rPr>
        <w:t xml:space="preserve"> AM</w:t>
      </w:r>
    </w:p>
    <w:p w14:paraId="4B62939A" w14:textId="36376969" w:rsidR="00257347" w:rsidRPr="00967F90" w:rsidRDefault="00F33858" w:rsidP="00257347">
      <w:pPr>
        <w:pStyle w:val="Default"/>
        <w:ind w:hanging="270"/>
        <w:jc w:val="center"/>
        <w:rPr>
          <w:rFonts w:ascii="Arial" w:hAnsi="Arial" w:cs="Arial"/>
          <w:b/>
          <w:bCs/>
          <w:sz w:val="28"/>
          <w:szCs w:val="28"/>
        </w:rPr>
      </w:pPr>
      <w:r>
        <w:rPr>
          <w:rFonts w:ascii="Arial" w:hAnsi="Arial" w:cs="Arial"/>
          <w:sz w:val="28"/>
          <w:szCs w:val="28"/>
        </w:rPr>
        <w:t>Zoom (online)</w:t>
      </w:r>
    </w:p>
    <w:tbl>
      <w:tblPr>
        <w:tblStyle w:val="TableGrid"/>
        <w:tblpPr w:leftFromText="180" w:rightFromText="180" w:vertAnchor="text" w:horzAnchor="margin" w:tblpY="170"/>
        <w:tblW w:w="5000" w:type="pct"/>
        <w:tblCellMar>
          <w:left w:w="115" w:type="dxa"/>
          <w:bottom w:w="29" w:type="dxa"/>
          <w:right w:w="115" w:type="dxa"/>
        </w:tblCellMar>
        <w:tblLook w:val="04A0" w:firstRow="1" w:lastRow="0" w:firstColumn="1" w:lastColumn="0" w:noHBand="0" w:noVBand="1"/>
      </w:tblPr>
      <w:tblGrid>
        <w:gridCol w:w="5171"/>
        <w:gridCol w:w="2001"/>
        <w:gridCol w:w="1822"/>
        <w:gridCol w:w="1916"/>
      </w:tblGrid>
      <w:tr w:rsidR="00257347" w:rsidRPr="002F65C2" w14:paraId="419BD394" w14:textId="77777777" w:rsidTr="006304E0">
        <w:trPr>
          <w:trHeight w:val="647"/>
        </w:trPr>
        <w:tc>
          <w:tcPr>
            <w:tcW w:w="2370" w:type="pct"/>
            <w:shd w:val="clear" w:color="auto" w:fill="DBE5F1" w:themeFill="accent1" w:themeFillTint="33"/>
          </w:tcPr>
          <w:p w14:paraId="1FC54D72" w14:textId="77777777" w:rsidR="00257347" w:rsidRPr="002F65C2" w:rsidRDefault="00257347" w:rsidP="006D168F">
            <w:pPr>
              <w:pStyle w:val="Default"/>
              <w:contextualSpacing/>
              <w:rPr>
                <w:rFonts w:ascii="Arial" w:hAnsi="Arial" w:cs="Arial"/>
                <w:b/>
                <w:sz w:val="28"/>
                <w:szCs w:val="28"/>
              </w:rPr>
            </w:pPr>
            <w:r w:rsidRPr="002F65C2">
              <w:rPr>
                <w:rFonts w:ascii="Arial" w:hAnsi="Arial" w:cs="Arial"/>
                <w:b/>
                <w:sz w:val="28"/>
                <w:szCs w:val="28"/>
              </w:rPr>
              <w:t>Agenda Item</w:t>
            </w:r>
          </w:p>
        </w:tc>
        <w:tc>
          <w:tcPr>
            <w:tcW w:w="917" w:type="pct"/>
            <w:shd w:val="clear" w:color="auto" w:fill="DBE5F1" w:themeFill="accent1" w:themeFillTint="33"/>
          </w:tcPr>
          <w:p w14:paraId="6F38C15D" w14:textId="77777777" w:rsidR="00257347" w:rsidRPr="002F65C2" w:rsidRDefault="00257347" w:rsidP="006D168F">
            <w:pPr>
              <w:pStyle w:val="Default"/>
              <w:contextualSpacing/>
              <w:rPr>
                <w:rFonts w:ascii="Arial" w:hAnsi="Arial" w:cs="Arial"/>
                <w:b/>
                <w:sz w:val="28"/>
                <w:szCs w:val="28"/>
              </w:rPr>
            </w:pPr>
            <w:r w:rsidRPr="002F65C2">
              <w:rPr>
                <w:rFonts w:ascii="Arial" w:hAnsi="Arial" w:cs="Arial"/>
                <w:b/>
                <w:sz w:val="28"/>
                <w:szCs w:val="28"/>
              </w:rPr>
              <w:t>Presenter</w:t>
            </w:r>
          </w:p>
        </w:tc>
        <w:tc>
          <w:tcPr>
            <w:tcW w:w="835" w:type="pct"/>
            <w:shd w:val="clear" w:color="auto" w:fill="DBE5F1" w:themeFill="accent1" w:themeFillTint="33"/>
          </w:tcPr>
          <w:p w14:paraId="6F5EFA67" w14:textId="77777777" w:rsidR="00257347" w:rsidRPr="002F65C2" w:rsidRDefault="00257347" w:rsidP="006D168F">
            <w:pPr>
              <w:pStyle w:val="Default"/>
              <w:contextualSpacing/>
              <w:rPr>
                <w:rFonts w:ascii="Arial" w:hAnsi="Arial" w:cs="Arial"/>
                <w:b/>
                <w:sz w:val="28"/>
                <w:szCs w:val="28"/>
              </w:rPr>
            </w:pPr>
            <w:r w:rsidRPr="002F65C2">
              <w:rPr>
                <w:rFonts w:ascii="Arial" w:hAnsi="Arial" w:cs="Arial"/>
                <w:b/>
                <w:sz w:val="28"/>
                <w:szCs w:val="28"/>
              </w:rPr>
              <w:t>Time</w:t>
            </w:r>
          </w:p>
        </w:tc>
        <w:tc>
          <w:tcPr>
            <w:tcW w:w="878" w:type="pct"/>
            <w:shd w:val="clear" w:color="auto" w:fill="DBE5F1" w:themeFill="accent1" w:themeFillTint="33"/>
          </w:tcPr>
          <w:p w14:paraId="29B937BB" w14:textId="77777777" w:rsidR="00257347" w:rsidRPr="002F65C2" w:rsidRDefault="00257347" w:rsidP="006D168F">
            <w:pPr>
              <w:pStyle w:val="Default"/>
              <w:contextualSpacing/>
              <w:rPr>
                <w:rFonts w:ascii="Arial" w:hAnsi="Arial" w:cs="Arial"/>
                <w:b/>
                <w:sz w:val="28"/>
                <w:szCs w:val="28"/>
              </w:rPr>
            </w:pPr>
            <w:r w:rsidRPr="002F65C2">
              <w:rPr>
                <w:rFonts w:ascii="Arial" w:hAnsi="Arial" w:cs="Arial"/>
                <w:b/>
                <w:sz w:val="28"/>
                <w:szCs w:val="28"/>
              </w:rPr>
              <w:t>Agenda Item Type</w:t>
            </w:r>
          </w:p>
        </w:tc>
      </w:tr>
      <w:tr w:rsidR="00257347" w:rsidRPr="002F65C2" w14:paraId="2709CAD5" w14:textId="77777777" w:rsidTr="006304E0">
        <w:trPr>
          <w:trHeight w:val="293"/>
        </w:trPr>
        <w:tc>
          <w:tcPr>
            <w:tcW w:w="5000" w:type="pct"/>
            <w:gridSpan w:val="4"/>
          </w:tcPr>
          <w:p w14:paraId="1210BC05"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 xml:space="preserve">I. Call to Order &amp; Welcome: Noel </w:t>
            </w:r>
            <w:proofErr w:type="spellStart"/>
            <w:r w:rsidRPr="002F65C2">
              <w:rPr>
                <w:rFonts w:ascii="Arial" w:hAnsi="Arial" w:cs="Arial"/>
                <w:sz w:val="28"/>
                <w:szCs w:val="28"/>
              </w:rPr>
              <w:t>Kammermann</w:t>
            </w:r>
            <w:proofErr w:type="spellEnd"/>
            <w:r w:rsidR="006304E0" w:rsidRPr="002F65C2">
              <w:rPr>
                <w:rFonts w:ascii="Arial" w:hAnsi="Arial" w:cs="Arial"/>
                <w:sz w:val="28"/>
                <w:szCs w:val="28"/>
              </w:rPr>
              <w:t>,</w:t>
            </w:r>
            <w:r w:rsidRPr="002F65C2">
              <w:rPr>
                <w:rFonts w:ascii="Arial" w:hAnsi="Arial" w:cs="Arial"/>
                <w:sz w:val="28"/>
                <w:szCs w:val="28"/>
              </w:rPr>
              <w:t xml:space="preserve"> Chair</w:t>
            </w:r>
          </w:p>
        </w:tc>
      </w:tr>
      <w:tr w:rsidR="006304E0" w:rsidRPr="002F65C2" w14:paraId="3506D0EC" w14:textId="77777777" w:rsidTr="006304E0">
        <w:trPr>
          <w:trHeight w:val="293"/>
        </w:trPr>
        <w:tc>
          <w:tcPr>
            <w:tcW w:w="5000" w:type="pct"/>
            <w:gridSpan w:val="4"/>
          </w:tcPr>
          <w:p w14:paraId="3DB71E01" w14:textId="30B481A4" w:rsidR="006304E0" w:rsidRPr="002F65C2" w:rsidRDefault="006304E0" w:rsidP="006D168F">
            <w:pPr>
              <w:pStyle w:val="Default"/>
              <w:spacing w:before="60"/>
              <w:contextualSpacing/>
              <w:rPr>
                <w:rFonts w:ascii="Arial" w:hAnsi="Arial" w:cs="Arial"/>
                <w:i/>
                <w:iCs/>
                <w:sz w:val="28"/>
                <w:szCs w:val="28"/>
              </w:rPr>
            </w:pPr>
            <w:r w:rsidRPr="002F65C2">
              <w:rPr>
                <w:rFonts w:ascii="Arial" w:hAnsi="Arial" w:cs="Arial"/>
                <w:i/>
                <w:iCs/>
                <w:sz w:val="28"/>
                <w:szCs w:val="28"/>
              </w:rPr>
              <w:t>Meeting called to order at 9:0</w:t>
            </w:r>
            <w:r w:rsidR="00F33858">
              <w:rPr>
                <w:rFonts w:ascii="Arial" w:hAnsi="Arial" w:cs="Arial"/>
                <w:i/>
                <w:iCs/>
                <w:sz w:val="28"/>
                <w:szCs w:val="28"/>
              </w:rPr>
              <w:t>5</w:t>
            </w:r>
            <w:r w:rsidRPr="002F65C2">
              <w:rPr>
                <w:rFonts w:ascii="Arial" w:hAnsi="Arial" w:cs="Arial"/>
                <w:i/>
                <w:iCs/>
                <w:sz w:val="28"/>
                <w:szCs w:val="28"/>
              </w:rPr>
              <w:t xml:space="preserve"> AM by Noel </w:t>
            </w:r>
            <w:proofErr w:type="spellStart"/>
            <w:r w:rsidRPr="002F65C2">
              <w:rPr>
                <w:rFonts w:ascii="Arial" w:hAnsi="Arial" w:cs="Arial"/>
                <w:i/>
                <w:iCs/>
                <w:sz w:val="28"/>
                <w:szCs w:val="28"/>
              </w:rPr>
              <w:t>Kammermann</w:t>
            </w:r>
            <w:proofErr w:type="spellEnd"/>
            <w:r w:rsidRPr="002F65C2">
              <w:rPr>
                <w:rFonts w:ascii="Arial" w:hAnsi="Arial" w:cs="Arial"/>
                <w:i/>
                <w:iCs/>
                <w:sz w:val="28"/>
                <w:szCs w:val="28"/>
              </w:rPr>
              <w:t xml:space="preserve">. </w:t>
            </w:r>
          </w:p>
        </w:tc>
      </w:tr>
      <w:tr w:rsidR="00257347" w:rsidRPr="002F65C2" w14:paraId="72889775" w14:textId="77777777" w:rsidTr="006304E0">
        <w:trPr>
          <w:trHeight w:val="464"/>
        </w:trPr>
        <w:tc>
          <w:tcPr>
            <w:tcW w:w="2370" w:type="pct"/>
          </w:tcPr>
          <w:p w14:paraId="6189CF4A"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II. Introductions</w:t>
            </w:r>
          </w:p>
        </w:tc>
        <w:tc>
          <w:tcPr>
            <w:tcW w:w="917" w:type="pct"/>
          </w:tcPr>
          <w:p w14:paraId="7EE236C0"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 xml:space="preserve">Noel </w:t>
            </w:r>
            <w:proofErr w:type="spellStart"/>
            <w:r w:rsidRPr="002F65C2">
              <w:rPr>
                <w:rFonts w:ascii="Arial" w:hAnsi="Arial" w:cs="Arial"/>
                <w:sz w:val="28"/>
                <w:szCs w:val="28"/>
              </w:rPr>
              <w:t>Kammermann</w:t>
            </w:r>
            <w:proofErr w:type="spellEnd"/>
          </w:p>
        </w:tc>
        <w:tc>
          <w:tcPr>
            <w:tcW w:w="835" w:type="pct"/>
          </w:tcPr>
          <w:p w14:paraId="475B6108"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9:05 AM</w:t>
            </w:r>
          </w:p>
          <w:p w14:paraId="17A63E5C"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(5 minutes)</w:t>
            </w:r>
          </w:p>
        </w:tc>
        <w:tc>
          <w:tcPr>
            <w:tcW w:w="878" w:type="pct"/>
          </w:tcPr>
          <w:p w14:paraId="5FB309B7" w14:textId="77777777" w:rsidR="00257347" w:rsidRPr="002F65C2" w:rsidRDefault="00257347" w:rsidP="006D168F">
            <w:pPr>
              <w:pStyle w:val="Default"/>
              <w:spacing w:before="60"/>
              <w:contextualSpacing/>
              <w:rPr>
                <w:rFonts w:ascii="Arial" w:hAnsi="Arial" w:cs="Arial"/>
                <w:sz w:val="28"/>
                <w:szCs w:val="28"/>
              </w:rPr>
            </w:pPr>
          </w:p>
        </w:tc>
      </w:tr>
      <w:tr w:rsidR="00257347" w:rsidRPr="002F65C2" w14:paraId="0290C521" w14:textId="77777777" w:rsidTr="006304E0">
        <w:trPr>
          <w:trHeight w:val="716"/>
        </w:trPr>
        <w:tc>
          <w:tcPr>
            <w:tcW w:w="5000" w:type="pct"/>
            <w:gridSpan w:val="4"/>
          </w:tcPr>
          <w:p w14:paraId="7D274582" w14:textId="278D098F" w:rsidR="006304E0" w:rsidRPr="002F65C2" w:rsidRDefault="00257347" w:rsidP="006D168F">
            <w:pPr>
              <w:pStyle w:val="Default"/>
              <w:spacing w:before="60"/>
              <w:contextualSpacing/>
              <w:rPr>
                <w:rFonts w:ascii="Arial" w:hAnsi="Arial" w:cs="Arial"/>
                <w:i/>
                <w:iCs/>
                <w:sz w:val="28"/>
                <w:szCs w:val="28"/>
              </w:rPr>
            </w:pPr>
            <w:r w:rsidRPr="002F65C2">
              <w:rPr>
                <w:rFonts w:ascii="Arial" w:hAnsi="Arial" w:cs="Arial"/>
                <w:i/>
                <w:iCs/>
                <w:sz w:val="28"/>
                <w:szCs w:val="28"/>
                <w:u w:val="single"/>
              </w:rPr>
              <w:t>In attendance</w:t>
            </w:r>
            <w:r w:rsidRPr="002F65C2">
              <w:rPr>
                <w:rFonts w:ascii="Arial" w:hAnsi="Arial" w:cs="Arial"/>
                <w:i/>
                <w:iCs/>
                <w:sz w:val="28"/>
                <w:szCs w:val="28"/>
              </w:rPr>
              <w:t xml:space="preserve">: </w:t>
            </w:r>
            <w:r w:rsidR="00F33858" w:rsidRPr="002F65C2">
              <w:rPr>
                <w:rFonts w:ascii="Arial" w:hAnsi="Arial" w:cs="Arial"/>
                <w:i/>
                <w:iCs/>
                <w:sz w:val="28"/>
                <w:szCs w:val="28"/>
              </w:rPr>
              <w:t xml:space="preserve"> Alexis Bernard</w:t>
            </w:r>
            <w:r w:rsidR="00F33858">
              <w:rPr>
                <w:rFonts w:ascii="Arial" w:hAnsi="Arial" w:cs="Arial"/>
                <w:i/>
                <w:iCs/>
                <w:sz w:val="28"/>
                <w:szCs w:val="28"/>
              </w:rPr>
              <w:t xml:space="preserve">, </w:t>
            </w:r>
            <w:r w:rsidRPr="002F65C2">
              <w:rPr>
                <w:rFonts w:ascii="Arial" w:hAnsi="Arial" w:cs="Arial"/>
                <w:i/>
                <w:iCs/>
                <w:sz w:val="28"/>
                <w:szCs w:val="28"/>
              </w:rPr>
              <w:t xml:space="preserve">Amani </w:t>
            </w:r>
            <w:proofErr w:type="spellStart"/>
            <w:r w:rsidRPr="002F65C2">
              <w:rPr>
                <w:rFonts w:ascii="Arial" w:hAnsi="Arial" w:cs="Arial"/>
                <w:i/>
                <w:iCs/>
                <w:sz w:val="28"/>
                <w:szCs w:val="28"/>
              </w:rPr>
              <w:t>Sawires</w:t>
            </w:r>
            <w:proofErr w:type="spellEnd"/>
            <w:r w:rsidRPr="002F65C2">
              <w:rPr>
                <w:rFonts w:ascii="Arial" w:hAnsi="Arial" w:cs="Arial"/>
                <w:i/>
                <w:iCs/>
                <w:sz w:val="28"/>
                <w:szCs w:val="28"/>
              </w:rPr>
              <w:t xml:space="preserve"> </w:t>
            </w:r>
            <w:proofErr w:type="spellStart"/>
            <w:r w:rsidRPr="002F65C2">
              <w:rPr>
                <w:rFonts w:ascii="Arial" w:hAnsi="Arial" w:cs="Arial"/>
                <w:i/>
                <w:iCs/>
                <w:sz w:val="28"/>
                <w:szCs w:val="28"/>
              </w:rPr>
              <w:t>Rapaski</w:t>
            </w:r>
            <w:proofErr w:type="spellEnd"/>
            <w:r w:rsidRPr="002F65C2">
              <w:rPr>
                <w:rFonts w:ascii="Arial" w:hAnsi="Arial" w:cs="Arial"/>
                <w:i/>
                <w:iCs/>
                <w:sz w:val="28"/>
                <w:szCs w:val="28"/>
              </w:rPr>
              <w:t xml:space="preserve">, Angela Marin, Erin </w:t>
            </w:r>
            <w:proofErr w:type="spellStart"/>
            <w:r w:rsidRPr="002F65C2">
              <w:rPr>
                <w:rFonts w:ascii="Arial" w:hAnsi="Arial" w:cs="Arial"/>
                <w:i/>
                <w:iCs/>
                <w:sz w:val="28"/>
                <w:szCs w:val="28"/>
              </w:rPr>
              <w:t>Johnansen</w:t>
            </w:r>
            <w:proofErr w:type="spellEnd"/>
            <w:r w:rsidRPr="002F65C2">
              <w:rPr>
                <w:rFonts w:ascii="Arial" w:hAnsi="Arial" w:cs="Arial"/>
                <w:i/>
                <w:iCs/>
                <w:sz w:val="28"/>
                <w:szCs w:val="28"/>
              </w:rPr>
              <w:t xml:space="preserve">, </w:t>
            </w:r>
            <w:r w:rsidR="00F33858" w:rsidRPr="002F65C2">
              <w:rPr>
                <w:rFonts w:ascii="Arial" w:hAnsi="Arial" w:cs="Arial"/>
                <w:i/>
                <w:iCs/>
                <w:sz w:val="28"/>
                <w:szCs w:val="28"/>
              </w:rPr>
              <w:t>Gina Roberson</w:t>
            </w:r>
            <w:r w:rsidRPr="002F65C2">
              <w:rPr>
                <w:rFonts w:ascii="Arial" w:hAnsi="Arial" w:cs="Arial"/>
                <w:i/>
                <w:iCs/>
                <w:sz w:val="28"/>
                <w:szCs w:val="28"/>
              </w:rPr>
              <w:t xml:space="preserve">, John Foley, </w:t>
            </w:r>
            <w:r w:rsidR="00F33858" w:rsidRPr="002F65C2">
              <w:rPr>
                <w:rFonts w:ascii="Arial" w:hAnsi="Arial" w:cs="Arial"/>
                <w:i/>
                <w:iCs/>
                <w:sz w:val="28"/>
                <w:szCs w:val="28"/>
              </w:rPr>
              <w:t xml:space="preserve"> John </w:t>
            </w:r>
            <w:proofErr w:type="spellStart"/>
            <w:r w:rsidR="00F33858" w:rsidRPr="002F65C2">
              <w:rPr>
                <w:rFonts w:ascii="Arial" w:hAnsi="Arial" w:cs="Arial"/>
                <w:i/>
                <w:iCs/>
                <w:sz w:val="28"/>
                <w:szCs w:val="28"/>
              </w:rPr>
              <w:t>Kraintz</w:t>
            </w:r>
            <w:proofErr w:type="spellEnd"/>
            <w:r w:rsidR="00F33858">
              <w:rPr>
                <w:rFonts w:ascii="Arial" w:hAnsi="Arial" w:cs="Arial"/>
                <w:i/>
                <w:iCs/>
                <w:sz w:val="28"/>
                <w:szCs w:val="28"/>
              </w:rPr>
              <w:t xml:space="preserve">, </w:t>
            </w:r>
            <w:r w:rsidRPr="002F65C2">
              <w:rPr>
                <w:rFonts w:ascii="Arial" w:hAnsi="Arial" w:cs="Arial"/>
                <w:i/>
                <w:iCs/>
                <w:sz w:val="28"/>
                <w:szCs w:val="28"/>
              </w:rPr>
              <w:t xml:space="preserve">Lisa Bates, Mike </w:t>
            </w:r>
            <w:proofErr w:type="spellStart"/>
            <w:r w:rsidRPr="002F65C2">
              <w:rPr>
                <w:rFonts w:ascii="Arial" w:hAnsi="Arial" w:cs="Arial"/>
                <w:i/>
                <w:iCs/>
                <w:sz w:val="28"/>
                <w:szCs w:val="28"/>
              </w:rPr>
              <w:t>Jaske</w:t>
            </w:r>
            <w:proofErr w:type="spellEnd"/>
            <w:r w:rsidRPr="002F65C2">
              <w:rPr>
                <w:rFonts w:ascii="Arial" w:hAnsi="Arial" w:cs="Arial"/>
                <w:i/>
                <w:iCs/>
                <w:sz w:val="28"/>
                <w:szCs w:val="28"/>
              </w:rPr>
              <w:t xml:space="preserve">, </w:t>
            </w:r>
            <w:r w:rsidR="00F33858" w:rsidRPr="002F65C2">
              <w:rPr>
                <w:rFonts w:ascii="Arial" w:hAnsi="Arial" w:cs="Arial"/>
                <w:i/>
                <w:iCs/>
                <w:sz w:val="28"/>
                <w:szCs w:val="28"/>
              </w:rPr>
              <w:t xml:space="preserve"> Monica Rocha-Wyatt, </w:t>
            </w:r>
            <w:r w:rsidR="006304E0" w:rsidRPr="002F65C2">
              <w:rPr>
                <w:rFonts w:ascii="Arial" w:hAnsi="Arial" w:cs="Arial"/>
                <w:i/>
                <w:iCs/>
                <w:sz w:val="28"/>
                <w:szCs w:val="28"/>
              </w:rPr>
              <w:t xml:space="preserve">Noel </w:t>
            </w:r>
            <w:proofErr w:type="spellStart"/>
            <w:r w:rsidR="006304E0" w:rsidRPr="002F65C2">
              <w:rPr>
                <w:rFonts w:ascii="Arial" w:hAnsi="Arial" w:cs="Arial"/>
                <w:i/>
                <w:iCs/>
                <w:sz w:val="28"/>
                <w:szCs w:val="28"/>
              </w:rPr>
              <w:t>Kammerman</w:t>
            </w:r>
            <w:r w:rsidR="002F65C2">
              <w:rPr>
                <w:rFonts w:ascii="Arial" w:hAnsi="Arial" w:cs="Arial"/>
                <w:i/>
                <w:iCs/>
                <w:sz w:val="28"/>
                <w:szCs w:val="28"/>
              </w:rPr>
              <w:t>n</w:t>
            </w:r>
            <w:proofErr w:type="spellEnd"/>
            <w:r w:rsidR="002F65C2">
              <w:rPr>
                <w:rFonts w:ascii="Arial" w:hAnsi="Arial" w:cs="Arial"/>
                <w:i/>
                <w:iCs/>
                <w:sz w:val="28"/>
                <w:szCs w:val="28"/>
              </w:rPr>
              <w:t>,</w:t>
            </w:r>
            <w:r w:rsidR="00F33858">
              <w:rPr>
                <w:rFonts w:ascii="Arial" w:hAnsi="Arial" w:cs="Arial"/>
                <w:i/>
                <w:iCs/>
                <w:sz w:val="28"/>
                <w:szCs w:val="28"/>
              </w:rPr>
              <w:t xml:space="preserve"> </w:t>
            </w:r>
            <w:r w:rsidRPr="002F65C2">
              <w:rPr>
                <w:rFonts w:ascii="Arial" w:hAnsi="Arial" w:cs="Arial"/>
                <w:i/>
                <w:iCs/>
                <w:sz w:val="28"/>
                <w:szCs w:val="28"/>
              </w:rPr>
              <w:t>Stephan Heisler,</w:t>
            </w:r>
            <w:r w:rsidR="002F65C2" w:rsidRPr="002F65C2">
              <w:rPr>
                <w:rFonts w:ascii="Arial" w:hAnsi="Arial" w:cs="Arial"/>
                <w:i/>
                <w:iCs/>
                <w:sz w:val="28"/>
                <w:szCs w:val="28"/>
              </w:rPr>
              <w:t xml:space="preserve"> </w:t>
            </w:r>
            <w:r w:rsidR="00F33858">
              <w:rPr>
                <w:rFonts w:ascii="Arial" w:hAnsi="Arial" w:cs="Arial"/>
                <w:i/>
                <w:iCs/>
                <w:sz w:val="28"/>
                <w:szCs w:val="28"/>
              </w:rPr>
              <w:t>Tanya Cruz,</w:t>
            </w:r>
            <w:r w:rsidR="002F65C2" w:rsidRPr="002F65C2">
              <w:rPr>
                <w:rFonts w:ascii="Arial" w:hAnsi="Arial" w:cs="Arial"/>
                <w:i/>
                <w:iCs/>
                <w:sz w:val="28"/>
                <w:szCs w:val="28"/>
              </w:rPr>
              <w:t xml:space="preserve"> </w:t>
            </w:r>
            <w:r w:rsidRPr="002F65C2">
              <w:rPr>
                <w:rFonts w:ascii="Arial" w:hAnsi="Arial" w:cs="Arial"/>
                <w:i/>
                <w:iCs/>
                <w:sz w:val="28"/>
                <w:szCs w:val="28"/>
              </w:rPr>
              <w:t>Peter Bell</w:t>
            </w:r>
            <w:r w:rsidR="002F65C2" w:rsidRPr="002F65C2">
              <w:rPr>
                <w:rFonts w:ascii="Arial" w:hAnsi="Arial" w:cs="Arial"/>
                <w:i/>
                <w:iCs/>
                <w:sz w:val="28"/>
                <w:szCs w:val="28"/>
              </w:rPr>
              <w:t xml:space="preserve">, </w:t>
            </w:r>
          </w:p>
          <w:p w14:paraId="54EBD33C" w14:textId="77777777" w:rsidR="002F65C2" w:rsidRDefault="002F65C2" w:rsidP="006D168F">
            <w:pPr>
              <w:pStyle w:val="Default"/>
              <w:spacing w:before="60"/>
              <w:contextualSpacing/>
              <w:rPr>
                <w:rFonts w:ascii="Arial" w:hAnsi="Arial" w:cs="Arial"/>
                <w:i/>
                <w:iCs/>
                <w:sz w:val="28"/>
                <w:szCs w:val="28"/>
                <w:u w:val="single"/>
              </w:rPr>
            </w:pPr>
          </w:p>
          <w:p w14:paraId="66A27C8B" w14:textId="63E01928" w:rsidR="00257347" w:rsidRPr="002F65C2" w:rsidRDefault="006304E0" w:rsidP="006D168F">
            <w:pPr>
              <w:pStyle w:val="Default"/>
              <w:spacing w:before="60"/>
              <w:contextualSpacing/>
              <w:rPr>
                <w:rFonts w:ascii="Arial" w:hAnsi="Arial" w:cs="Arial"/>
                <w:i/>
                <w:iCs/>
                <w:sz w:val="28"/>
                <w:szCs w:val="28"/>
              </w:rPr>
            </w:pPr>
            <w:r w:rsidRPr="002F65C2">
              <w:rPr>
                <w:rFonts w:ascii="Arial" w:hAnsi="Arial" w:cs="Arial"/>
                <w:i/>
                <w:iCs/>
                <w:sz w:val="28"/>
                <w:szCs w:val="28"/>
                <w:u w:val="single"/>
              </w:rPr>
              <w:t>Absent Members</w:t>
            </w:r>
            <w:r w:rsidRPr="002F65C2">
              <w:rPr>
                <w:rFonts w:ascii="Arial" w:hAnsi="Arial" w:cs="Arial"/>
                <w:i/>
                <w:iCs/>
                <w:sz w:val="28"/>
                <w:szCs w:val="28"/>
              </w:rPr>
              <w:t xml:space="preserve">: </w:t>
            </w:r>
            <w:r w:rsidR="00F33858" w:rsidRPr="002F65C2">
              <w:rPr>
                <w:rFonts w:ascii="Arial" w:hAnsi="Arial" w:cs="Arial"/>
                <w:i/>
                <w:iCs/>
                <w:sz w:val="28"/>
                <w:szCs w:val="28"/>
              </w:rPr>
              <w:t>Angela Upshaw, Cindy Cavanaugh,</w:t>
            </w:r>
            <w:r w:rsidR="00F33858">
              <w:rPr>
                <w:rFonts w:ascii="Arial" w:hAnsi="Arial" w:cs="Arial"/>
                <w:i/>
                <w:iCs/>
                <w:sz w:val="28"/>
                <w:szCs w:val="28"/>
              </w:rPr>
              <w:t xml:space="preserve"> </w:t>
            </w:r>
            <w:r w:rsidR="00F33858" w:rsidRPr="002F65C2">
              <w:rPr>
                <w:rFonts w:ascii="Arial" w:hAnsi="Arial" w:cs="Arial"/>
                <w:i/>
                <w:iCs/>
                <w:sz w:val="28"/>
                <w:szCs w:val="28"/>
              </w:rPr>
              <w:t>Debra Larson</w:t>
            </w:r>
          </w:p>
        </w:tc>
      </w:tr>
      <w:tr w:rsidR="00257347" w:rsidRPr="002F65C2" w14:paraId="75858CEA" w14:textId="77777777" w:rsidTr="006304E0">
        <w:trPr>
          <w:trHeight w:val="410"/>
        </w:trPr>
        <w:tc>
          <w:tcPr>
            <w:tcW w:w="2370" w:type="pct"/>
          </w:tcPr>
          <w:p w14:paraId="06E7344B" w14:textId="47584F6F"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 xml:space="preserve">III. </w:t>
            </w:r>
            <w:r w:rsidR="00F33858">
              <w:rPr>
                <w:rFonts w:ascii="Arial" w:hAnsi="Arial" w:cs="Arial"/>
                <w:sz w:val="28"/>
                <w:szCs w:val="28"/>
              </w:rPr>
              <w:t xml:space="preserve">Proposed Next Steps for the </w:t>
            </w:r>
            <w:proofErr w:type="spellStart"/>
            <w:r w:rsidR="00F33858">
              <w:rPr>
                <w:rFonts w:ascii="Arial" w:hAnsi="Arial" w:cs="Arial"/>
                <w:sz w:val="28"/>
                <w:szCs w:val="28"/>
              </w:rPr>
              <w:t>SPC</w:t>
            </w:r>
            <w:proofErr w:type="spellEnd"/>
            <w:r w:rsidR="00F33858">
              <w:rPr>
                <w:rFonts w:ascii="Arial" w:hAnsi="Arial" w:cs="Arial"/>
                <w:sz w:val="28"/>
                <w:szCs w:val="28"/>
              </w:rPr>
              <w:t xml:space="preserve"> After the CoC Workshop</w:t>
            </w:r>
          </w:p>
          <w:p w14:paraId="6ECDE8A7" w14:textId="77777777" w:rsidR="00257347" w:rsidRPr="002F65C2" w:rsidRDefault="00257347" w:rsidP="006D168F">
            <w:pPr>
              <w:pStyle w:val="Default"/>
              <w:spacing w:before="60"/>
              <w:contextualSpacing/>
              <w:rPr>
                <w:rFonts w:ascii="Arial" w:hAnsi="Arial" w:cs="Arial"/>
                <w:sz w:val="28"/>
                <w:szCs w:val="28"/>
              </w:rPr>
            </w:pPr>
          </w:p>
        </w:tc>
        <w:tc>
          <w:tcPr>
            <w:tcW w:w="917" w:type="pct"/>
          </w:tcPr>
          <w:p w14:paraId="6C634378"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 xml:space="preserve">Noel </w:t>
            </w:r>
            <w:proofErr w:type="spellStart"/>
            <w:r w:rsidRPr="002F65C2">
              <w:rPr>
                <w:rFonts w:ascii="Arial" w:hAnsi="Arial" w:cs="Arial"/>
                <w:sz w:val="28"/>
                <w:szCs w:val="28"/>
              </w:rPr>
              <w:t>Kammermann</w:t>
            </w:r>
            <w:proofErr w:type="spellEnd"/>
          </w:p>
        </w:tc>
        <w:tc>
          <w:tcPr>
            <w:tcW w:w="835" w:type="pct"/>
          </w:tcPr>
          <w:p w14:paraId="37204A68"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9:10 AM</w:t>
            </w:r>
          </w:p>
          <w:p w14:paraId="6CD33C57" w14:textId="60F021C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w:t>
            </w:r>
            <w:r w:rsidR="00F33858">
              <w:rPr>
                <w:rFonts w:ascii="Arial" w:hAnsi="Arial" w:cs="Arial"/>
                <w:sz w:val="28"/>
                <w:szCs w:val="28"/>
              </w:rPr>
              <w:t>30</w:t>
            </w:r>
            <w:r w:rsidRPr="002F65C2">
              <w:rPr>
                <w:rFonts w:ascii="Arial" w:hAnsi="Arial" w:cs="Arial"/>
                <w:sz w:val="28"/>
                <w:szCs w:val="28"/>
              </w:rPr>
              <w:t xml:space="preserve"> minutes)</w:t>
            </w:r>
          </w:p>
        </w:tc>
        <w:tc>
          <w:tcPr>
            <w:tcW w:w="878" w:type="pct"/>
          </w:tcPr>
          <w:p w14:paraId="7EBEB729" w14:textId="77777777"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Discussion</w:t>
            </w:r>
          </w:p>
        </w:tc>
      </w:tr>
      <w:tr w:rsidR="00257347" w:rsidRPr="002F65C2" w14:paraId="6C31B170" w14:textId="77777777" w:rsidTr="00676C8E">
        <w:trPr>
          <w:trHeight w:val="1119"/>
        </w:trPr>
        <w:tc>
          <w:tcPr>
            <w:tcW w:w="5000" w:type="pct"/>
            <w:gridSpan w:val="4"/>
          </w:tcPr>
          <w:p w14:paraId="07CDA574" w14:textId="012E75EB" w:rsidR="00DF047C" w:rsidRDefault="002F65C2" w:rsidP="006D168F">
            <w:pPr>
              <w:pStyle w:val="Default"/>
              <w:spacing w:before="60"/>
              <w:contextualSpacing/>
              <w:rPr>
                <w:rFonts w:ascii="Arial" w:hAnsi="Arial" w:cs="Arial"/>
                <w:i/>
                <w:iCs/>
                <w:sz w:val="28"/>
                <w:szCs w:val="28"/>
              </w:rPr>
            </w:pPr>
            <w:r w:rsidRPr="002F65C2">
              <w:rPr>
                <w:rFonts w:ascii="Arial" w:hAnsi="Arial" w:cs="Arial"/>
                <w:i/>
                <w:iCs/>
                <w:sz w:val="28"/>
                <w:szCs w:val="28"/>
                <w:u w:val="single"/>
              </w:rPr>
              <w:t>Action</w:t>
            </w:r>
            <w:r w:rsidRPr="002F65C2">
              <w:rPr>
                <w:rFonts w:ascii="Arial" w:hAnsi="Arial" w:cs="Arial"/>
                <w:i/>
                <w:iCs/>
                <w:sz w:val="28"/>
                <w:szCs w:val="28"/>
              </w:rPr>
              <w:t xml:space="preserve">: </w:t>
            </w:r>
            <w:r w:rsidR="00DF047C">
              <w:rPr>
                <w:rFonts w:ascii="Arial" w:hAnsi="Arial" w:cs="Arial"/>
                <w:i/>
                <w:iCs/>
                <w:sz w:val="28"/>
                <w:szCs w:val="28"/>
              </w:rPr>
              <w:t>Approved</w:t>
            </w:r>
            <w:r w:rsidR="00F33858">
              <w:rPr>
                <w:rFonts w:ascii="Arial" w:hAnsi="Arial" w:cs="Arial"/>
                <w:i/>
                <w:iCs/>
                <w:sz w:val="28"/>
                <w:szCs w:val="28"/>
              </w:rPr>
              <w:t xml:space="preserve"> </w:t>
            </w:r>
            <w:r w:rsidR="00676C8E">
              <w:rPr>
                <w:rFonts w:ascii="Arial" w:hAnsi="Arial" w:cs="Arial"/>
                <w:i/>
                <w:iCs/>
                <w:sz w:val="28"/>
                <w:szCs w:val="28"/>
              </w:rPr>
              <w:t xml:space="preserve">- </w:t>
            </w:r>
            <w:r w:rsidR="00F33858">
              <w:rPr>
                <w:rFonts w:ascii="Arial" w:hAnsi="Arial" w:cs="Arial"/>
                <w:i/>
                <w:iCs/>
                <w:sz w:val="28"/>
                <w:szCs w:val="28"/>
              </w:rPr>
              <w:t>SPC meeting time</w:t>
            </w:r>
            <w:r w:rsidR="00676C8E">
              <w:rPr>
                <w:rFonts w:ascii="Arial" w:hAnsi="Arial" w:cs="Arial"/>
                <w:i/>
                <w:iCs/>
                <w:sz w:val="28"/>
                <w:szCs w:val="28"/>
              </w:rPr>
              <w:t xml:space="preserve"> will be devoted</w:t>
            </w:r>
            <w:r w:rsidR="00F33858">
              <w:rPr>
                <w:rFonts w:ascii="Arial" w:hAnsi="Arial" w:cs="Arial"/>
                <w:i/>
                <w:iCs/>
                <w:sz w:val="28"/>
                <w:szCs w:val="28"/>
              </w:rPr>
              <w:t xml:space="preserve"> every other month to </w:t>
            </w:r>
            <w:r w:rsidR="00676C8E">
              <w:rPr>
                <w:rFonts w:ascii="Arial" w:hAnsi="Arial" w:cs="Arial"/>
                <w:i/>
                <w:iCs/>
                <w:sz w:val="28"/>
                <w:szCs w:val="28"/>
              </w:rPr>
              <w:t xml:space="preserve">the </w:t>
            </w:r>
            <w:r w:rsidR="00DF047C">
              <w:rPr>
                <w:rFonts w:ascii="Arial" w:hAnsi="Arial" w:cs="Arial"/>
                <w:i/>
                <w:iCs/>
                <w:sz w:val="28"/>
                <w:szCs w:val="28"/>
              </w:rPr>
              <w:t>discussion of</w:t>
            </w:r>
            <w:r w:rsidR="00F33858">
              <w:rPr>
                <w:rFonts w:ascii="Arial" w:hAnsi="Arial" w:cs="Arial"/>
                <w:i/>
                <w:iCs/>
                <w:sz w:val="28"/>
                <w:szCs w:val="28"/>
              </w:rPr>
              <w:t xml:space="preserve"> one </w:t>
            </w:r>
            <w:r w:rsidR="00676C8E">
              <w:rPr>
                <w:rFonts w:ascii="Arial" w:hAnsi="Arial" w:cs="Arial"/>
                <w:i/>
                <w:iCs/>
                <w:sz w:val="28"/>
                <w:szCs w:val="28"/>
              </w:rPr>
              <w:t xml:space="preserve">of the </w:t>
            </w:r>
            <w:r w:rsidR="00F33858">
              <w:rPr>
                <w:rFonts w:ascii="Arial" w:hAnsi="Arial" w:cs="Arial"/>
                <w:i/>
                <w:iCs/>
                <w:sz w:val="28"/>
                <w:szCs w:val="28"/>
              </w:rPr>
              <w:t>HUD SP</w:t>
            </w:r>
            <w:r w:rsidR="00DF047C">
              <w:rPr>
                <w:rFonts w:ascii="Arial" w:hAnsi="Arial" w:cs="Arial"/>
                <w:i/>
                <w:iCs/>
                <w:sz w:val="28"/>
                <w:szCs w:val="28"/>
              </w:rPr>
              <w:t>M</w:t>
            </w:r>
            <w:r w:rsidR="00676C8E">
              <w:rPr>
                <w:rFonts w:ascii="Arial" w:hAnsi="Arial" w:cs="Arial"/>
                <w:i/>
                <w:iCs/>
                <w:sz w:val="28"/>
                <w:szCs w:val="28"/>
              </w:rPr>
              <w:t xml:space="preserve">s. </w:t>
            </w:r>
          </w:p>
          <w:p w14:paraId="1F7BD1F0" w14:textId="7751179F" w:rsidR="00F33858" w:rsidRPr="002F65C2" w:rsidRDefault="00DF047C" w:rsidP="006D168F">
            <w:pPr>
              <w:pStyle w:val="Default"/>
              <w:spacing w:before="60"/>
              <w:contextualSpacing/>
              <w:rPr>
                <w:rFonts w:ascii="Arial" w:hAnsi="Arial" w:cs="Arial"/>
                <w:i/>
                <w:iCs/>
                <w:sz w:val="28"/>
                <w:szCs w:val="28"/>
              </w:rPr>
            </w:pPr>
            <w:r>
              <w:rPr>
                <w:rFonts w:ascii="Arial" w:hAnsi="Arial" w:cs="Arial"/>
                <w:i/>
                <w:iCs/>
                <w:sz w:val="28"/>
                <w:szCs w:val="28"/>
              </w:rPr>
              <w:t>Motion: Peter Bell, 2</w:t>
            </w:r>
            <w:r w:rsidRPr="00DF047C">
              <w:rPr>
                <w:rFonts w:ascii="Arial" w:hAnsi="Arial" w:cs="Arial"/>
                <w:i/>
                <w:iCs/>
                <w:sz w:val="28"/>
                <w:szCs w:val="28"/>
                <w:vertAlign w:val="superscript"/>
              </w:rPr>
              <w:t>nd</w:t>
            </w:r>
            <w:r>
              <w:rPr>
                <w:rFonts w:ascii="Arial" w:hAnsi="Arial" w:cs="Arial"/>
                <w:i/>
                <w:iCs/>
                <w:sz w:val="28"/>
                <w:szCs w:val="28"/>
              </w:rPr>
              <w:t xml:space="preserve">: </w:t>
            </w:r>
            <w:r w:rsidRPr="002F65C2">
              <w:rPr>
                <w:rFonts w:ascii="Arial" w:hAnsi="Arial" w:cs="Arial"/>
                <w:i/>
                <w:iCs/>
                <w:sz w:val="28"/>
                <w:szCs w:val="28"/>
              </w:rPr>
              <w:t>Angela Upshaw</w:t>
            </w:r>
          </w:p>
        </w:tc>
      </w:tr>
      <w:tr w:rsidR="00257347" w:rsidRPr="002F65C2" w14:paraId="7F0B3FB4" w14:textId="77777777" w:rsidTr="002F65C2">
        <w:trPr>
          <w:trHeight w:val="656"/>
        </w:trPr>
        <w:tc>
          <w:tcPr>
            <w:tcW w:w="2370" w:type="pct"/>
          </w:tcPr>
          <w:p w14:paraId="67C4C133" w14:textId="4EC1F1B1" w:rsidR="00257347" w:rsidRPr="002F65C2" w:rsidRDefault="002F65C2" w:rsidP="002F65C2">
            <w:pPr>
              <w:pStyle w:val="Default"/>
              <w:spacing w:before="60"/>
              <w:contextualSpacing/>
              <w:rPr>
                <w:rFonts w:ascii="Arial" w:hAnsi="Arial" w:cs="Arial"/>
                <w:sz w:val="28"/>
                <w:szCs w:val="28"/>
              </w:rPr>
            </w:pPr>
            <w:r w:rsidRPr="002F65C2">
              <w:rPr>
                <w:rFonts w:ascii="Arial" w:hAnsi="Arial" w:cs="Arial"/>
                <w:sz w:val="28"/>
                <w:szCs w:val="28"/>
              </w:rPr>
              <w:t xml:space="preserve">IV. </w:t>
            </w:r>
            <w:r w:rsidR="00F33858">
              <w:rPr>
                <w:rFonts w:ascii="Arial" w:hAnsi="Arial" w:cs="Arial"/>
                <w:sz w:val="28"/>
                <w:szCs w:val="28"/>
              </w:rPr>
              <w:t xml:space="preserve">Methodology for Creating Sacramento </w:t>
            </w:r>
            <w:r w:rsidRPr="002F65C2">
              <w:rPr>
                <w:rFonts w:ascii="Arial" w:hAnsi="Arial" w:cs="Arial"/>
                <w:sz w:val="28"/>
                <w:szCs w:val="28"/>
              </w:rPr>
              <w:t xml:space="preserve">System </w:t>
            </w:r>
            <w:r w:rsidR="00F33858">
              <w:rPr>
                <w:rFonts w:ascii="Arial" w:hAnsi="Arial" w:cs="Arial"/>
                <w:sz w:val="28"/>
                <w:szCs w:val="28"/>
              </w:rPr>
              <w:t xml:space="preserve">Access &amp; Flow Map </w:t>
            </w:r>
          </w:p>
        </w:tc>
        <w:tc>
          <w:tcPr>
            <w:tcW w:w="917" w:type="pct"/>
          </w:tcPr>
          <w:p w14:paraId="0234BD9D" w14:textId="4510B541"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Home</w:t>
            </w:r>
            <w:r w:rsidR="002F65C2" w:rsidRPr="002F65C2">
              <w:rPr>
                <w:rFonts w:ascii="Arial" w:hAnsi="Arial" w:cs="Arial"/>
                <w:sz w:val="28"/>
                <w:szCs w:val="28"/>
              </w:rPr>
              <w:t>b</w:t>
            </w:r>
            <w:r w:rsidRPr="002F65C2">
              <w:rPr>
                <w:rFonts w:ascii="Arial" w:hAnsi="Arial" w:cs="Arial"/>
                <w:sz w:val="28"/>
                <w:szCs w:val="28"/>
              </w:rPr>
              <w:t>ase</w:t>
            </w:r>
          </w:p>
          <w:p w14:paraId="3C5ADBB8" w14:textId="4EF36354" w:rsidR="00257347" w:rsidRPr="002F65C2" w:rsidRDefault="00257347" w:rsidP="006D168F">
            <w:pPr>
              <w:pStyle w:val="Default"/>
              <w:spacing w:before="60"/>
              <w:contextualSpacing/>
              <w:rPr>
                <w:rFonts w:ascii="Arial" w:hAnsi="Arial" w:cs="Arial"/>
                <w:sz w:val="28"/>
                <w:szCs w:val="28"/>
              </w:rPr>
            </w:pPr>
          </w:p>
        </w:tc>
        <w:tc>
          <w:tcPr>
            <w:tcW w:w="835" w:type="pct"/>
          </w:tcPr>
          <w:p w14:paraId="04ABF7B8" w14:textId="59A78091"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9:</w:t>
            </w:r>
            <w:r w:rsidR="002F65C2" w:rsidRPr="002F65C2">
              <w:rPr>
                <w:rFonts w:ascii="Arial" w:hAnsi="Arial" w:cs="Arial"/>
                <w:sz w:val="28"/>
                <w:szCs w:val="28"/>
              </w:rPr>
              <w:t xml:space="preserve">40 </w:t>
            </w:r>
            <w:r w:rsidRPr="002F65C2">
              <w:rPr>
                <w:rFonts w:ascii="Arial" w:hAnsi="Arial" w:cs="Arial"/>
                <w:sz w:val="28"/>
                <w:szCs w:val="28"/>
              </w:rPr>
              <w:t>AM</w:t>
            </w:r>
          </w:p>
          <w:p w14:paraId="544AF81A" w14:textId="5F8B0725" w:rsidR="00257347" w:rsidRPr="002F65C2" w:rsidRDefault="00257347" w:rsidP="006D168F">
            <w:pPr>
              <w:pStyle w:val="Default"/>
              <w:spacing w:before="60"/>
              <w:contextualSpacing/>
              <w:rPr>
                <w:rFonts w:ascii="Arial" w:hAnsi="Arial" w:cs="Arial"/>
                <w:sz w:val="28"/>
                <w:szCs w:val="28"/>
              </w:rPr>
            </w:pPr>
            <w:r w:rsidRPr="002F65C2">
              <w:rPr>
                <w:rFonts w:ascii="Arial" w:hAnsi="Arial" w:cs="Arial"/>
                <w:sz w:val="28"/>
                <w:szCs w:val="28"/>
              </w:rPr>
              <w:t>(</w:t>
            </w:r>
            <w:r w:rsidR="00F33858">
              <w:rPr>
                <w:rFonts w:ascii="Arial" w:hAnsi="Arial" w:cs="Arial"/>
                <w:sz w:val="28"/>
                <w:szCs w:val="28"/>
              </w:rPr>
              <w:t>45</w:t>
            </w:r>
            <w:r w:rsidRPr="002F65C2">
              <w:rPr>
                <w:rFonts w:ascii="Arial" w:hAnsi="Arial" w:cs="Arial"/>
                <w:sz w:val="28"/>
                <w:szCs w:val="28"/>
              </w:rPr>
              <w:t xml:space="preserve"> minutes)</w:t>
            </w:r>
          </w:p>
        </w:tc>
        <w:tc>
          <w:tcPr>
            <w:tcW w:w="878" w:type="pct"/>
          </w:tcPr>
          <w:p w14:paraId="5B1CE85E" w14:textId="4C3D5E98" w:rsidR="00257347" w:rsidRPr="002F65C2" w:rsidRDefault="002F65C2" w:rsidP="006D168F">
            <w:pPr>
              <w:pStyle w:val="Default"/>
              <w:spacing w:before="60"/>
              <w:contextualSpacing/>
              <w:rPr>
                <w:rFonts w:ascii="Arial" w:hAnsi="Arial" w:cs="Arial"/>
                <w:sz w:val="28"/>
                <w:szCs w:val="28"/>
              </w:rPr>
            </w:pPr>
            <w:r w:rsidRPr="002F65C2">
              <w:rPr>
                <w:rFonts w:ascii="Arial" w:hAnsi="Arial" w:cs="Arial"/>
                <w:sz w:val="28"/>
                <w:szCs w:val="28"/>
              </w:rPr>
              <w:t>Discussion</w:t>
            </w:r>
          </w:p>
        </w:tc>
      </w:tr>
      <w:tr w:rsidR="002F65C2" w:rsidRPr="002F65C2" w14:paraId="6DB25490" w14:textId="77777777" w:rsidTr="00B728B1">
        <w:trPr>
          <w:trHeight w:val="804"/>
        </w:trPr>
        <w:tc>
          <w:tcPr>
            <w:tcW w:w="5000" w:type="pct"/>
            <w:gridSpan w:val="4"/>
          </w:tcPr>
          <w:p w14:paraId="32687DE4" w14:textId="6F543768" w:rsidR="002F65C2" w:rsidRPr="00F33858" w:rsidRDefault="00F33858" w:rsidP="006D168F">
            <w:pPr>
              <w:pStyle w:val="Default"/>
              <w:spacing w:before="60"/>
              <w:contextualSpacing/>
              <w:rPr>
                <w:rFonts w:ascii="Arial" w:hAnsi="Arial" w:cs="Arial"/>
                <w:i/>
                <w:iCs/>
                <w:sz w:val="28"/>
                <w:szCs w:val="28"/>
              </w:rPr>
            </w:pPr>
            <w:r w:rsidRPr="00F33858">
              <w:rPr>
                <w:rFonts w:ascii="Arial" w:hAnsi="Arial" w:cs="Arial"/>
                <w:i/>
                <w:iCs/>
                <w:sz w:val="28"/>
                <w:szCs w:val="28"/>
              </w:rPr>
              <w:t xml:space="preserve">No </w:t>
            </w:r>
            <w:proofErr w:type="spellStart"/>
            <w:r>
              <w:rPr>
                <w:rFonts w:ascii="Arial" w:hAnsi="Arial" w:cs="Arial"/>
                <w:i/>
                <w:iCs/>
                <w:sz w:val="28"/>
                <w:szCs w:val="28"/>
              </w:rPr>
              <w:t>SPC</w:t>
            </w:r>
            <w:proofErr w:type="spellEnd"/>
            <w:r>
              <w:rPr>
                <w:rFonts w:ascii="Arial" w:hAnsi="Arial" w:cs="Arial"/>
                <w:i/>
                <w:iCs/>
                <w:sz w:val="28"/>
                <w:szCs w:val="28"/>
              </w:rPr>
              <w:t xml:space="preserve"> </w:t>
            </w:r>
            <w:r w:rsidRPr="00F33858">
              <w:rPr>
                <w:rFonts w:ascii="Arial" w:hAnsi="Arial" w:cs="Arial"/>
                <w:i/>
                <w:iCs/>
                <w:sz w:val="28"/>
                <w:szCs w:val="28"/>
              </w:rPr>
              <w:t xml:space="preserve">action </w:t>
            </w:r>
            <w:r w:rsidR="00676C8E">
              <w:rPr>
                <w:rFonts w:ascii="Arial" w:hAnsi="Arial" w:cs="Arial"/>
                <w:i/>
                <w:iCs/>
                <w:sz w:val="28"/>
                <w:szCs w:val="28"/>
              </w:rPr>
              <w:t xml:space="preserve">was </w:t>
            </w:r>
            <w:r w:rsidRPr="00F33858">
              <w:rPr>
                <w:rFonts w:ascii="Arial" w:hAnsi="Arial" w:cs="Arial"/>
                <w:i/>
                <w:iCs/>
                <w:sz w:val="28"/>
                <w:szCs w:val="28"/>
              </w:rPr>
              <w:t>required</w:t>
            </w:r>
            <w:r w:rsidR="00676C8E">
              <w:rPr>
                <w:rFonts w:ascii="Arial" w:hAnsi="Arial" w:cs="Arial"/>
                <w:i/>
                <w:iCs/>
                <w:sz w:val="28"/>
                <w:szCs w:val="28"/>
              </w:rPr>
              <w:t xml:space="preserve"> on this</w:t>
            </w:r>
            <w:r w:rsidR="00B728B1">
              <w:rPr>
                <w:rFonts w:ascii="Arial" w:hAnsi="Arial" w:cs="Arial"/>
                <w:i/>
                <w:iCs/>
                <w:sz w:val="28"/>
                <w:szCs w:val="28"/>
              </w:rPr>
              <w:t xml:space="preserve"> item</w:t>
            </w:r>
            <w:r w:rsidRPr="00F33858">
              <w:rPr>
                <w:rFonts w:ascii="Arial" w:hAnsi="Arial" w:cs="Arial"/>
                <w:i/>
                <w:iCs/>
                <w:sz w:val="28"/>
                <w:szCs w:val="28"/>
              </w:rPr>
              <w:t>.</w:t>
            </w:r>
            <w:r w:rsidR="00DF047C">
              <w:rPr>
                <w:rFonts w:ascii="Arial" w:hAnsi="Arial" w:cs="Arial"/>
                <w:i/>
                <w:iCs/>
                <w:sz w:val="28"/>
                <w:szCs w:val="28"/>
              </w:rPr>
              <w:t xml:space="preserve"> </w:t>
            </w:r>
            <w:proofErr w:type="spellStart"/>
            <w:r w:rsidR="00B728B1">
              <w:rPr>
                <w:rFonts w:ascii="Arial" w:hAnsi="Arial" w:cs="Arial"/>
                <w:i/>
                <w:iCs/>
                <w:sz w:val="28"/>
                <w:szCs w:val="28"/>
              </w:rPr>
              <w:t>SSF</w:t>
            </w:r>
            <w:proofErr w:type="spellEnd"/>
            <w:r w:rsidR="00B728B1">
              <w:rPr>
                <w:rFonts w:ascii="Arial" w:hAnsi="Arial" w:cs="Arial"/>
                <w:i/>
                <w:iCs/>
                <w:sz w:val="28"/>
                <w:szCs w:val="28"/>
              </w:rPr>
              <w:t xml:space="preserve"> will be following up with members of the </w:t>
            </w:r>
            <w:proofErr w:type="spellStart"/>
            <w:r w:rsidR="00B728B1">
              <w:rPr>
                <w:rFonts w:ascii="Arial" w:hAnsi="Arial" w:cs="Arial"/>
                <w:i/>
                <w:iCs/>
                <w:sz w:val="28"/>
                <w:szCs w:val="28"/>
              </w:rPr>
              <w:t>SPC</w:t>
            </w:r>
            <w:proofErr w:type="spellEnd"/>
            <w:r w:rsidR="00B728B1">
              <w:rPr>
                <w:rFonts w:ascii="Arial" w:hAnsi="Arial" w:cs="Arial"/>
                <w:i/>
                <w:iCs/>
                <w:sz w:val="28"/>
                <w:szCs w:val="28"/>
              </w:rPr>
              <w:t xml:space="preserve"> and Combined CE Committee for feedback on these materials. </w:t>
            </w:r>
          </w:p>
        </w:tc>
      </w:tr>
      <w:tr w:rsidR="00981A37" w:rsidRPr="002F65C2" w14:paraId="5FBDDE4D" w14:textId="77777777" w:rsidTr="00981A37">
        <w:trPr>
          <w:trHeight w:val="356"/>
        </w:trPr>
        <w:tc>
          <w:tcPr>
            <w:tcW w:w="5000" w:type="pct"/>
            <w:gridSpan w:val="4"/>
          </w:tcPr>
          <w:p w14:paraId="7DC73EB7" w14:textId="77777777" w:rsidR="00981A37" w:rsidRPr="002F65C2" w:rsidRDefault="00981A37" w:rsidP="006D168F">
            <w:pPr>
              <w:pStyle w:val="Default"/>
              <w:spacing w:before="60"/>
              <w:contextualSpacing/>
              <w:rPr>
                <w:rFonts w:ascii="Arial" w:hAnsi="Arial" w:cs="Arial"/>
                <w:sz w:val="28"/>
                <w:szCs w:val="28"/>
              </w:rPr>
            </w:pPr>
            <w:r w:rsidRPr="002F65C2">
              <w:rPr>
                <w:rFonts w:ascii="Arial" w:hAnsi="Arial" w:cs="Arial"/>
                <w:sz w:val="28"/>
                <w:szCs w:val="28"/>
              </w:rPr>
              <w:t xml:space="preserve">VIII. Adjourn: Noel </w:t>
            </w:r>
            <w:proofErr w:type="spellStart"/>
            <w:r w:rsidRPr="002F65C2">
              <w:rPr>
                <w:rFonts w:ascii="Arial" w:hAnsi="Arial" w:cs="Arial"/>
                <w:sz w:val="28"/>
                <w:szCs w:val="28"/>
              </w:rPr>
              <w:t>Kammermann</w:t>
            </w:r>
            <w:proofErr w:type="spellEnd"/>
            <w:r w:rsidRPr="002F65C2">
              <w:rPr>
                <w:rFonts w:ascii="Arial" w:hAnsi="Arial" w:cs="Arial"/>
                <w:sz w:val="28"/>
                <w:szCs w:val="28"/>
              </w:rPr>
              <w:t xml:space="preserve">, Chair </w:t>
            </w:r>
          </w:p>
        </w:tc>
      </w:tr>
      <w:tr w:rsidR="006304E0" w:rsidRPr="002F65C2" w14:paraId="0EE6A8E4" w14:textId="77777777" w:rsidTr="006304E0">
        <w:trPr>
          <w:trHeight w:val="83"/>
        </w:trPr>
        <w:tc>
          <w:tcPr>
            <w:tcW w:w="5000" w:type="pct"/>
            <w:gridSpan w:val="4"/>
          </w:tcPr>
          <w:p w14:paraId="12061880" w14:textId="70F783B5" w:rsidR="006304E0" w:rsidRPr="002F65C2" w:rsidRDefault="006304E0" w:rsidP="006D168F">
            <w:pPr>
              <w:pStyle w:val="Default"/>
              <w:spacing w:before="60"/>
              <w:contextualSpacing/>
              <w:rPr>
                <w:rFonts w:ascii="Arial" w:hAnsi="Arial" w:cs="Arial"/>
                <w:i/>
                <w:iCs/>
                <w:sz w:val="28"/>
                <w:szCs w:val="28"/>
              </w:rPr>
            </w:pPr>
            <w:r w:rsidRPr="002F65C2">
              <w:rPr>
                <w:rFonts w:ascii="Arial" w:hAnsi="Arial" w:cs="Arial"/>
                <w:i/>
                <w:iCs/>
                <w:sz w:val="28"/>
                <w:szCs w:val="28"/>
              </w:rPr>
              <w:t xml:space="preserve">Meeting adjourned at </w:t>
            </w:r>
            <w:r w:rsidR="00F33858">
              <w:rPr>
                <w:rFonts w:ascii="Arial" w:hAnsi="Arial" w:cs="Arial"/>
                <w:i/>
                <w:iCs/>
                <w:sz w:val="28"/>
                <w:szCs w:val="28"/>
              </w:rPr>
              <w:t>10:30</w:t>
            </w:r>
            <w:r w:rsidRPr="002F65C2">
              <w:rPr>
                <w:rFonts w:ascii="Arial" w:hAnsi="Arial" w:cs="Arial"/>
                <w:i/>
                <w:iCs/>
                <w:sz w:val="28"/>
                <w:szCs w:val="28"/>
              </w:rPr>
              <w:t xml:space="preserve"> AM by Noel </w:t>
            </w:r>
            <w:proofErr w:type="spellStart"/>
            <w:r w:rsidRPr="002F65C2">
              <w:rPr>
                <w:rFonts w:ascii="Arial" w:hAnsi="Arial" w:cs="Arial"/>
                <w:i/>
                <w:iCs/>
                <w:sz w:val="28"/>
                <w:szCs w:val="28"/>
              </w:rPr>
              <w:t>Kammermann</w:t>
            </w:r>
            <w:proofErr w:type="spellEnd"/>
            <w:r w:rsidRPr="002F65C2">
              <w:rPr>
                <w:rFonts w:ascii="Arial" w:hAnsi="Arial" w:cs="Arial"/>
                <w:i/>
                <w:iCs/>
                <w:sz w:val="28"/>
                <w:szCs w:val="28"/>
              </w:rPr>
              <w:t xml:space="preserve">. </w:t>
            </w:r>
          </w:p>
        </w:tc>
      </w:tr>
    </w:tbl>
    <w:p w14:paraId="41E9E3C2" w14:textId="691319A5" w:rsidR="002F65C2" w:rsidRDefault="002F65C2" w:rsidP="00A82FFE">
      <w:pPr>
        <w:pStyle w:val="BodyText"/>
        <w:ind w:left="0" w:right="133"/>
        <w:rPr>
          <w:sz w:val="18"/>
          <w:szCs w:val="18"/>
        </w:rPr>
      </w:pPr>
    </w:p>
    <w:p w14:paraId="5A871339" w14:textId="5BC8ED8F" w:rsidR="002F65C2" w:rsidRDefault="002F65C2" w:rsidP="00DF047C">
      <w:pPr>
        <w:pStyle w:val="Title"/>
      </w:pPr>
      <w:r>
        <w:rPr>
          <w:sz w:val="18"/>
          <w:szCs w:val="18"/>
        </w:rPr>
        <w:br w:type="page"/>
      </w:r>
    </w:p>
    <w:p w14:paraId="464E6462" w14:textId="53801994" w:rsidR="00DF047C" w:rsidRPr="00245251" w:rsidRDefault="00DF047C" w:rsidP="00DF047C">
      <w:pPr>
        <w:pStyle w:val="Title"/>
        <w:rPr>
          <w:sz w:val="52"/>
          <w:szCs w:val="52"/>
        </w:rPr>
      </w:pPr>
      <w:r w:rsidRPr="00245251">
        <w:rPr>
          <w:sz w:val="52"/>
          <w:szCs w:val="52"/>
        </w:rPr>
        <w:lastRenderedPageBreak/>
        <w:t>SPC and CE Committee Members’ Questions about Homebase’s Methodology for Systems Mapping</w:t>
      </w:r>
    </w:p>
    <w:p w14:paraId="27963B0D" w14:textId="1048EAD6" w:rsidR="002F65C2" w:rsidRPr="00967F90" w:rsidRDefault="002F65C2" w:rsidP="002F65C2">
      <w:pPr>
        <w:rPr>
          <w:rFonts w:ascii="Arial" w:hAnsi="Arial" w:cs="Arial"/>
        </w:rPr>
      </w:pPr>
    </w:p>
    <w:p w14:paraId="392E72B0" w14:textId="64C2F5FC" w:rsidR="00967F90" w:rsidRPr="00245251" w:rsidRDefault="00DF047C" w:rsidP="00967F90">
      <w:pPr>
        <w:pStyle w:val="Heading2"/>
        <w:rPr>
          <w:rFonts w:ascii="Arial" w:hAnsi="Arial" w:cs="Arial"/>
          <w:sz w:val="28"/>
          <w:szCs w:val="28"/>
        </w:rPr>
      </w:pPr>
      <w:r w:rsidRPr="00245251">
        <w:rPr>
          <w:rFonts w:ascii="Arial" w:hAnsi="Arial" w:cs="Arial"/>
          <w:sz w:val="28"/>
          <w:szCs w:val="28"/>
        </w:rPr>
        <w:t xml:space="preserve">Overview </w:t>
      </w:r>
    </w:p>
    <w:p w14:paraId="26639E03" w14:textId="53645944" w:rsidR="00DF047C" w:rsidRPr="00245251" w:rsidRDefault="00DF047C" w:rsidP="00DF047C">
      <w:pPr>
        <w:rPr>
          <w:rFonts w:ascii="Arial" w:hAnsi="Arial" w:cs="Arial"/>
          <w:sz w:val="24"/>
          <w:szCs w:val="24"/>
        </w:rPr>
      </w:pPr>
      <w:r w:rsidRPr="00245251">
        <w:rPr>
          <w:rFonts w:ascii="Arial" w:hAnsi="Arial" w:cs="Arial"/>
          <w:sz w:val="24"/>
          <w:szCs w:val="24"/>
        </w:rPr>
        <w:t xml:space="preserve">Homebase presented on their methodology for creating a System Access &amp; Movements Map in Sacramento. This will include data collection in three phases: (1) HMIS Participating Providers, (2) HIC Providers, and (3) Other Non-Homeless Specific Programs and Agencies. Data from each of the phases will be used to develop </w:t>
      </w:r>
      <w:r w:rsidR="00AE206F" w:rsidRPr="00245251">
        <w:rPr>
          <w:rFonts w:ascii="Arial" w:hAnsi="Arial" w:cs="Arial"/>
          <w:sz w:val="24"/>
          <w:szCs w:val="24"/>
        </w:rPr>
        <w:t xml:space="preserve">(1) visual maps of the system of care, (2) an eligibility matrix, (3) Tableau “movements” dashboards, and (4) a client case study. After </w:t>
      </w:r>
      <w:r w:rsidR="001537B4" w:rsidRPr="00245251">
        <w:rPr>
          <w:rFonts w:ascii="Arial" w:hAnsi="Arial" w:cs="Arial"/>
          <w:sz w:val="24"/>
          <w:szCs w:val="24"/>
        </w:rPr>
        <w:t xml:space="preserve">the three </w:t>
      </w:r>
      <w:r w:rsidR="00AE206F" w:rsidRPr="00245251">
        <w:rPr>
          <w:rFonts w:ascii="Arial" w:hAnsi="Arial" w:cs="Arial"/>
          <w:sz w:val="24"/>
          <w:szCs w:val="24"/>
        </w:rPr>
        <w:t xml:space="preserve">data collection phases are complete, SSF and Homebase will prepare a gaps analysis, which will include recommendations for improving access and client flow for homeless-dedicated resources. A full recording of the presentation and chat is available </w:t>
      </w:r>
      <w:hyperlink r:id="rId8" w:history="1">
        <w:r w:rsidR="00AE206F" w:rsidRPr="00245251">
          <w:rPr>
            <w:rStyle w:val="Hyperlink"/>
            <w:rFonts w:ascii="Arial" w:hAnsi="Arial" w:cs="Arial"/>
            <w:sz w:val="24"/>
            <w:szCs w:val="24"/>
          </w:rPr>
          <w:t>here</w:t>
        </w:r>
      </w:hyperlink>
      <w:r w:rsidR="00AE206F" w:rsidRPr="00245251">
        <w:rPr>
          <w:rFonts w:ascii="Arial" w:hAnsi="Arial" w:cs="Arial"/>
          <w:sz w:val="24"/>
          <w:szCs w:val="24"/>
        </w:rPr>
        <w:t xml:space="preserve">. </w:t>
      </w:r>
    </w:p>
    <w:p w14:paraId="7AC152D2" w14:textId="65934F27" w:rsidR="00AE206F" w:rsidRPr="00245251" w:rsidRDefault="00AE206F" w:rsidP="00AE206F">
      <w:pPr>
        <w:pStyle w:val="BodyText"/>
        <w:ind w:left="0" w:right="133"/>
        <w:rPr>
          <w:rFonts w:cs="Arial"/>
          <w:sz w:val="24"/>
          <w:szCs w:val="24"/>
        </w:rPr>
      </w:pPr>
    </w:p>
    <w:p w14:paraId="5F507796" w14:textId="5E830D0E" w:rsidR="00AE206F" w:rsidRPr="00245251" w:rsidRDefault="00AE206F" w:rsidP="00AE206F">
      <w:pPr>
        <w:pStyle w:val="Heading1"/>
        <w:rPr>
          <w:rFonts w:ascii="Arial" w:hAnsi="Arial" w:cs="Arial"/>
          <w:sz w:val="28"/>
          <w:szCs w:val="28"/>
        </w:rPr>
      </w:pPr>
      <w:r w:rsidRPr="00245251">
        <w:rPr>
          <w:rFonts w:ascii="Arial" w:hAnsi="Arial" w:cs="Arial"/>
          <w:sz w:val="28"/>
          <w:szCs w:val="28"/>
        </w:rPr>
        <w:t xml:space="preserve">Committee Members’ Questions </w:t>
      </w:r>
    </w:p>
    <w:p w14:paraId="796DE7C4" w14:textId="793FA5BF" w:rsidR="001537B4" w:rsidRPr="00245251" w:rsidRDefault="001537B4" w:rsidP="001537B4">
      <w:pPr>
        <w:rPr>
          <w:rFonts w:ascii="Arial" w:hAnsi="Arial" w:cs="Arial"/>
          <w:i/>
          <w:iCs/>
          <w:sz w:val="24"/>
          <w:szCs w:val="24"/>
        </w:rPr>
      </w:pPr>
      <w:r w:rsidRPr="00245251">
        <w:rPr>
          <w:rFonts w:ascii="Arial" w:hAnsi="Arial" w:cs="Arial"/>
          <w:i/>
          <w:iCs/>
          <w:sz w:val="24"/>
          <w:szCs w:val="24"/>
        </w:rPr>
        <w:t xml:space="preserve">Questions may have been slightly altered to increase readability. </w:t>
      </w:r>
      <w:r w:rsidR="007978D5">
        <w:rPr>
          <w:rFonts w:ascii="Arial" w:hAnsi="Arial" w:cs="Arial"/>
          <w:i/>
          <w:iCs/>
          <w:sz w:val="24"/>
          <w:szCs w:val="24"/>
        </w:rPr>
        <w:t xml:space="preserve">Responses have been built out to include more specific information or examples where useful to building readers’ understanding. </w:t>
      </w:r>
    </w:p>
    <w:p w14:paraId="4D00258A" w14:textId="77777777" w:rsidR="00245251" w:rsidRDefault="00245251" w:rsidP="001537B4">
      <w:pPr>
        <w:pStyle w:val="Heading2"/>
        <w:rPr>
          <w:rFonts w:ascii="Arial" w:hAnsi="Arial" w:cs="Arial"/>
          <w:sz w:val="24"/>
          <w:szCs w:val="24"/>
        </w:rPr>
      </w:pPr>
    </w:p>
    <w:p w14:paraId="0AB9DF79" w14:textId="23FD71B6" w:rsidR="00AE206F" w:rsidRPr="00245251" w:rsidRDefault="00AE206F" w:rsidP="001537B4">
      <w:pPr>
        <w:pStyle w:val="Heading2"/>
        <w:rPr>
          <w:rFonts w:ascii="Arial" w:hAnsi="Arial" w:cs="Arial"/>
          <w:sz w:val="24"/>
          <w:szCs w:val="24"/>
        </w:rPr>
      </w:pPr>
      <w:r w:rsidRPr="00245251">
        <w:rPr>
          <w:rFonts w:ascii="Arial" w:hAnsi="Arial" w:cs="Arial"/>
          <w:sz w:val="24"/>
          <w:szCs w:val="24"/>
        </w:rPr>
        <w:t>General</w:t>
      </w:r>
    </w:p>
    <w:p w14:paraId="384AFF33" w14:textId="18D78B89" w:rsidR="00AE206F" w:rsidRPr="00245251" w:rsidRDefault="00AE206F" w:rsidP="00AE206F">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One of the issues we struggle with</w:t>
      </w:r>
      <w:r w:rsidR="001537B4" w:rsidRPr="00245251">
        <w:rPr>
          <w:rFonts w:ascii="Arial" w:eastAsia="Times New Roman" w:hAnsi="Arial" w:cs="Arial"/>
          <w:color w:val="000000" w:themeColor="text1"/>
          <w:sz w:val="24"/>
          <w:szCs w:val="24"/>
        </w:rPr>
        <w:t xml:space="preserve"> in Sacramento</w:t>
      </w:r>
      <w:r w:rsidRPr="00245251">
        <w:rPr>
          <w:rFonts w:ascii="Arial" w:eastAsia="Times New Roman" w:hAnsi="Arial" w:cs="Arial"/>
          <w:color w:val="000000" w:themeColor="text1"/>
          <w:sz w:val="24"/>
          <w:szCs w:val="24"/>
        </w:rPr>
        <w:t xml:space="preserve"> is where to </w:t>
      </w:r>
      <w:r w:rsidR="001537B4" w:rsidRPr="00245251">
        <w:rPr>
          <w:rFonts w:ascii="Arial" w:eastAsia="Times New Roman" w:hAnsi="Arial" w:cs="Arial"/>
          <w:color w:val="000000" w:themeColor="text1"/>
          <w:sz w:val="24"/>
          <w:szCs w:val="24"/>
        </w:rPr>
        <w:t xml:space="preserve">devote </w:t>
      </w:r>
      <w:r w:rsidRPr="00245251">
        <w:rPr>
          <w:rFonts w:ascii="Arial" w:eastAsia="Times New Roman" w:hAnsi="Arial" w:cs="Arial"/>
          <w:color w:val="000000" w:themeColor="text1"/>
          <w:sz w:val="24"/>
          <w:szCs w:val="24"/>
        </w:rPr>
        <w:t xml:space="preserve">our </w:t>
      </w:r>
      <w:r w:rsidRPr="00245251">
        <w:rPr>
          <w:rFonts w:ascii="Arial" w:eastAsia="Times New Roman" w:hAnsi="Arial" w:cs="Arial"/>
          <w:b/>
          <w:bCs/>
          <w:color w:val="000000" w:themeColor="text1"/>
          <w:sz w:val="24"/>
          <w:szCs w:val="24"/>
        </w:rPr>
        <w:t>local and state resources</w:t>
      </w:r>
      <w:r w:rsidR="001537B4" w:rsidRPr="00245251">
        <w:rPr>
          <w:rFonts w:ascii="Arial" w:eastAsia="Times New Roman" w:hAnsi="Arial" w:cs="Arial"/>
          <w:color w:val="000000" w:themeColor="text1"/>
          <w:sz w:val="24"/>
          <w:szCs w:val="24"/>
        </w:rPr>
        <w:t xml:space="preserve"> (</w:t>
      </w:r>
      <w:r w:rsidRPr="00245251">
        <w:rPr>
          <w:rFonts w:ascii="Arial" w:eastAsia="Times New Roman" w:hAnsi="Arial" w:cs="Arial"/>
          <w:color w:val="000000" w:themeColor="text1"/>
          <w:sz w:val="24"/>
          <w:szCs w:val="24"/>
        </w:rPr>
        <w:t>i</w:t>
      </w:r>
      <w:r w:rsidR="001537B4" w:rsidRPr="00245251">
        <w:rPr>
          <w:rFonts w:ascii="Arial" w:eastAsia="Times New Roman" w:hAnsi="Arial" w:cs="Arial"/>
          <w:color w:val="000000" w:themeColor="text1"/>
          <w:sz w:val="24"/>
          <w:szCs w:val="24"/>
        </w:rPr>
        <w:t>.</w:t>
      </w:r>
      <w:r w:rsidRPr="00245251">
        <w:rPr>
          <w:rFonts w:ascii="Arial" w:eastAsia="Times New Roman" w:hAnsi="Arial" w:cs="Arial"/>
          <w:color w:val="000000" w:themeColor="text1"/>
          <w:sz w:val="24"/>
          <w:szCs w:val="24"/>
        </w:rPr>
        <w:t>e</w:t>
      </w:r>
      <w:r w:rsidR="001537B4" w:rsidRPr="00245251">
        <w:rPr>
          <w:rFonts w:ascii="Arial" w:eastAsia="Times New Roman" w:hAnsi="Arial" w:cs="Arial"/>
          <w:color w:val="000000" w:themeColor="text1"/>
          <w:sz w:val="24"/>
          <w:szCs w:val="24"/>
        </w:rPr>
        <w:t>.,</w:t>
      </w:r>
      <w:r w:rsidRPr="00245251">
        <w:rPr>
          <w:rFonts w:ascii="Arial" w:eastAsia="Times New Roman" w:hAnsi="Arial" w:cs="Arial"/>
          <w:color w:val="000000" w:themeColor="text1"/>
          <w:sz w:val="24"/>
          <w:szCs w:val="24"/>
        </w:rPr>
        <w:t xml:space="preserve"> more shelter beds, more </w:t>
      </w:r>
      <w:proofErr w:type="spellStart"/>
      <w:r w:rsidR="001537B4" w:rsidRPr="00245251">
        <w:rPr>
          <w:rFonts w:ascii="Arial" w:eastAsia="Times New Roman" w:hAnsi="Arial" w:cs="Arial"/>
          <w:color w:val="000000" w:themeColor="text1"/>
          <w:sz w:val="24"/>
          <w:szCs w:val="24"/>
        </w:rPr>
        <w:t>PSH</w:t>
      </w:r>
      <w:proofErr w:type="spellEnd"/>
      <w:r w:rsidRPr="00245251">
        <w:rPr>
          <w:rFonts w:ascii="Arial" w:eastAsia="Times New Roman" w:hAnsi="Arial" w:cs="Arial"/>
          <w:color w:val="000000" w:themeColor="text1"/>
          <w:sz w:val="24"/>
          <w:szCs w:val="24"/>
        </w:rPr>
        <w:t xml:space="preserve">, more </w:t>
      </w:r>
      <w:proofErr w:type="spellStart"/>
      <w:r w:rsidR="001537B4" w:rsidRPr="00245251">
        <w:rPr>
          <w:rFonts w:ascii="Arial" w:eastAsia="Times New Roman" w:hAnsi="Arial" w:cs="Arial"/>
          <w:color w:val="000000" w:themeColor="text1"/>
          <w:sz w:val="24"/>
          <w:szCs w:val="24"/>
        </w:rPr>
        <w:t>RRH</w:t>
      </w:r>
      <w:proofErr w:type="spellEnd"/>
      <w:r w:rsidRPr="00245251">
        <w:rPr>
          <w:rFonts w:ascii="Arial" w:eastAsia="Times New Roman" w:hAnsi="Arial" w:cs="Arial"/>
          <w:color w:val="000000" w:themeColor="text1"/>
          <w:sz w:val="24"/>
          <w:szCs w:val="24"/>
        </w:rPr>
        <w:t xml:space="preserve">, </w:t>
      </w:r>
      <w:proofErr w:type="spellStart"/>
      <w:r w:rsidRPr="00245251">
        <w:rPr>
          <w:rFonts w:ascii="Arial" w:eastAsia="Times New Roman" w:hAnsi="Arial" w:cs="Arial"/>
          <w:color w:val="000000" w:themeColor="text1"/>
          <w:sz w:val="24"/>
          <w:szCs w:val="24"/>
        </w:rPr>
        <w:t>etc</w:t>
      </w:r>
      <w:proofErr w:type="spellEnd"/>
      <w:r w:rsidR="001537B4" w:rsidRPr="00245251">
        <w:rPr>
          <w:rFonts w:ascii="Arial" w:eastAsia="Times New Roman" w:hAnsi="Arial" w:cs="Arial"/>
          <w:color w:val="000000" w:themeColor="text1"/>
          <w:sz w:val="24"/>
          <w:szCs w:val="24"/>
        </w:rPr>
        <w:t xml:space="preserve">). How will these work products connect to that challenge? </w:t>
      </w:r>
      <w:r w:rsidRPr="00245251">
        <w:rPr>
          <w:rFonts w:ascii="Arial" w:eastAsia="Times New Roman" w:hAnsi="Arial" w:cs="Arial"/>
          <w:color w:val="000000" w:themeColor="text1"/>
          <w:sz w:val="24"/>
          <w:szCs w:val="24"/>
        </w:rPr>
        <w:t xml:space="preserve"> </w:t>
      </w:r>
    </w:p>
    <w:p w14:paraId="40D9459D" w14:textId="23AB0473" w:rsidR="001537B4" w:rsidRPr="00245251" w:rsidRDefault="001537B4" w:rsidP="00AE206F">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 xml:space="preserve">We are collecting funding information that will be integrated into these work products. For example, we have already sent out a survey to all RRH providers that includes a funding specific question. We plan to send this survey out to all providers identified on the HIC soon. </w:t>
      </w:r>
    </w:p>
    <w:p w14:paraId="5A39D207" w14:textId="77777777" w:rsidR="00AE206F" w:rsidRPr="00245251" w:rsidRDefault="00AE206F" w:rsidP="00AE206F">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 xml:space="preserve">How will the various data collection efforts of this project translate into </w:t>
      </w:r>
      <w:r w:rsidRPr="00245251">
        <w:rPr>
          <w:rFonts w:ascii="Arial" w:eastAsia="Times New Roman" w:hAnsi="Arial" w:cs="Arial"/>
          <w:b/>
          <w:bCs/>
          <w:color w:val="000000" w:themeColor="text1"/>
          <w:sz w:val="24"/>
          <w:szCs w:val="24"/>
        </w:rPr>
        <w:t>permanent improvement of data collection systems</w:t>
      </w:r>
      <w:r w:rsidRPr="00245251">
        <w:rPr>
          <w:rFonts w:ascii="Arial" w:eastAsia="Times New Roman" w:hAnsi="Arial" w:cs="Arial"/>
          <w:color w:val="000000" w:themeColor="text1"/>
          <w:sz w:val="24"/>
          <w:szCs w:val="24"/>
        </w:rPr>
        <w:t>?</w:t>
      </w:r>
    </w:p>
    <w:p w14:paraId="0F128D9E" w14:textId="499AEA47" w:rsidR="00AE206F" w:rsidRPr="00245251" w:rsidRDefault="001537B4" w:rsidP="00AE206F">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 xml:space="preserve">Any permanent improvements of the data collection system </w:t>
      </w:r>
      <w:r w:rsidR="00AE206F" w:rsidRPr="00245251">
        <w:rPr>
          <w:rFonts w:ascii="Arial" w:eastAsia="Times New Roman" w:hAnsi="Arial" w:cs="Arial"/>
          <w:color w:val="000000" w:themeColor="text1"/>
          <w:sz w:val="24"/>
          <w:szCs w:val="24"/>
        </w:rPr>
        <w:t>will be part of the recommendations that come out within the gap analysis</w:t>
      </w:r>
      <w:r w:rsidRPr="00245251">
        <w:rPr>
          <w:rFonts w:ascii="Arial" w:eastAsia="Times New Roman" w:hAnsi="Arial" w:cs="Arial"/>
          <w:color w:val="000000" w:themeColor="text1"/>
          <w:sz w:val="24"/>
          <w:szCs w:val="24"/>
        </w:rPr>
        <w:t xml:space="preserve">. </w:t>
      </w:r>
    </w:p>
    <w:p w14:paraId="55F150E5" w14:textId="4E90B22B" w:rsidR="00AE206F" w:rsidRPr="00245251" w:rsidRDefault="00AE206F" w:rsidP="00AE206F">
      <w:pPr>
        <w:widowControl/>
        <w:rPr>
          <w:rFonts w:ascii="Arial" w:eastAsia="Times New Roman" w:hAnsi="Arial" w:cs="Arial"/>
          <w:sz w:val="24"/>
          <w:szCs w:val="24"/>
        </w:rPr>
      </w:pPr>
    </w:p>
    <w:p w14:paraId="201000B4" w14:textId="795FC98C" w:rsidR="00AE206F" w:rsidRPr="00245251" w:rsidRDefault="00AE206F" w:rsidP="001537B4">
      <w:pPr>
        <w:pStyle w:val="Heading2"/>
        <w:rPr>
          <w:rFonts w:ascii="Arial" w:hAnsi="Arial" w:cs="Arial"/>
          <w:sz w:val="24"/>
          <w:szCs w:val="24"/>
        </w:rPr>
      </w:pPr>
      <w:r w:rsidRPr="00245251">
        <w:rPr>
          <w:rFonts w:ascii="Arial" w:hAnsi="Arial" w:cs="Arial"/>
          <w:sz w:val="24"/>
          <w:szCs w:val="24"/>
        </w:rPr>
        <w:t>Visual Maps</w:t>
      </w:r>
    </w:p>
    <w:p w14:paraId="5BD4CFB5" w14:textId="2FF0DF75" w:rsidR="00AE206F" w:rsidRPr="00245251" w:rsidRDefault="00AE206F" w:rsidP="00AE206F">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The visual map doesn’t include all of th</w:t>
      </w:r>
      <w:r w:rsidR="001537B4" w:rsidRPr="00245251">
        <w:rPr>
          <w:rFonts w:ascii="Arial" w:eastAsia="Times New Roman" w:hAnsi="Arial" w:cs="Arial"/>
          <w:color w:val="000000" w:themeColor="text1"/>
          <w:sz w:val="24"/>
          <w:szCs w:val="24"/>
        </w:rPr>
        <w:t>e</w:t>
      </w:r>
      <w:r w:rsidRPr="00245251">
        <w:rPr>
          <w:rFonts w:ascii="Arial" w:eastAsia="Times New Roman" w:hAnsi="Arial" w:cs="Arial"/>
          <w:color w:val="000000" w:themeColor="text1"/>
          <w:sz w:val="24"/>
          <w:szCs w:val="24"/>
        </w:rPr>
        <w:t xml:space="preserve"> </w:t>
      </w:r>
      <w:r w:rsidRPr="00245251">
        <w:rPr>
          <w:rFonts w:ascii="Arial" w:eastAsia="Times New Roman" w:hAnsi="Arial" w:cs="Arial"/>
          <w:b/>
          <w:bCs/>
          <w:color w:val="000000" w:themeColor="text1"/>
          <w:sz w:val="24"/>
          <w:szCs w:val="24"/>
        </w:rPr>
        <w:t>other systems</w:t>
      </w:r>
      <w:r w:rsidR="001537B4" w:rsidRPr="00245251">
        <w:rPr>
          <w:rFonts w:ascii="Arial" w:eastAsia="Times New Roman" w:hAnsi="Arial" w:cs="Arial"/>
          <w:color w:val="000000" w:themeColor="text1"/>
          <w:sz w:val="24"/>
          <w:szCs w:val="24"/>
        </w:rPr>
        <w:t xml:space="preserve"> </w:t>
      </w:r>
      <w:r w:rsidR="001537B4" w:rsidRPr="00245251">
        <w:rPr>
          <w:rFonts w:ascii="Arial" w:eastAsia="Times New Roman" w:hAnsi="Arial" w:cs="Arial"/>
          <w:b/>
          <w:bCs/>
          <w:color w:val="000000" w:themeColor="text1"/>
          <w:sz w:val="24"/>
          <w:szCs w:val="24"/>
        </w:rPr>
        <w:t>that feed into the system of care</w:t>
      </w:r>
      <w:r w:rsidR="001537B4" w:rsidRPr="00245251">
        <w:rPr>
          <w:rFonts w:ascii="Arial" w:eastAsia="Times New Roman" w:hAnsi="Arial" w:cs="Arial"/>
          <w:color w:val="000000" w:themeColor="text1"/>
          <w:sz w:val="24"/>
          <w:szCs w:val="24"/>
        </w:rPr>
        <w:t xml:space="preserve"> for individuals experiencing homelessness (e.g.,</w:t>
      </w:r>
      <w:r w:rsidRPr="00245251">
        <w:rPr>
          <w:rFonts w:ascii="Arial" w:eastAsia="Times New Roman" w:hAnsi="Arial" w:cs="Arial"/>
          <w:color w:val="000000" w:themeColor="text1"/>
          <w:sz w:val="24"/>
          <w:szCs w:val="24"/>
        </w:rPr>
        <w:t xml:space="preserve"> jails, mental health</w:t>
      </w:r>
      <w:r w:rsidR="001537B4" w:rsidRPr="00245251">
        <w:rPr>
          <w:rFonts w:ascii="Arial" w:eastAsia="Times New Roman" w:hAnsi="Arial" w:cs="Arial"/>
          <w:color w:val="000000" w:themeColor="text1"/>
          <w:sz w:val="24"/>
          <w:szCs w:val="24"/>
        </w:rPr>
        <w:t>). C</w:t>
      </w:r>
      <w:r w:rsidRPr="00245251">
        <w:rPr>
          <w:rFonts w:ascii="Arial" w:eastAsia="Times New Roman" w:hAnsi="Arial" w:cs="Arial"/>
          <w:color w:val="000000" w:themeColor="text1"/>
          <w:sz w:val="24"/>
          <w:szCs w:val="24"/>
        </w:rPr>
        <w:t>an you explain where those systems come in?</w:t>
      </w:r>
    </w:p>
    <w:p w14:paraId="045FC4E7" w14:textId="43A736DC" w:rsidR="00AE206F" w:rsidRPr="00245251" w:rsidRDefault="001537B4" w:rsidP="00AE206F">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W</w:t>
      </w:r>
      <w:r w:rsidR="00AE206F" w:rsidRPr="00245251">
        <w:rPr>
          <w:rFonts w:ascii="Arial" w:eastAsia="Times New Roman" w:hAnsi="Arial" w:cs="Arial"/>
          <w:color w:val="000000" w:themeColor="text1"/>
          <w:sz w:val="24"/>
          <w:szCs w:val="24"/>
        </w:rPr>
        <w:t>e haven’t added everything</w:t>
      </w:r>
      <w:r w:rsidRPr="00245251">
        <w:rPr>
          <w:rFonts w:ascii="Arial" w:eastAsia="Times New Roman" w:hAnsi="Arial" w:cs="Arial"/>
          <w:color w:val="000000" w:themeColor="text1"/>
          <w:sz w:val="24"/>
          <w:szCs w:val="24"/>
        </w:rPr>
        <w:t xml:space="preserve"> to this visual, it is just an example of what one of the visual maps would look like. We plan to have a separate visual for each of the major systems of care with homeless-dedicated resources in Sacramento. </w:t>
      </w:r>
      <w:r w:rsidR="00AE206F" w:rsidRPr="00245251">
        <w:rPr>
          <w:rFonts w:ascii="Arial" w:eastAsia="Times New Roman" w:hAnsi="Arial" w:cs="Arial"/>
          <w:color w:val="000000" w:themeColor="text1"/>
          <w:sz w:val="24"/>
          <w:szCs w:val="24"/>
        </w:rPr>
        <w:t>With respect to jails</w:t>
      </w:r>
      <w:r w:rsidRPr="00245251">
        <w:rPr>
          <w:rFonts w:ascii="Arial" w:eastAsia="Times New Roman" w:hAnsi="Arial" w:cs="Arial"/>
          <w:color w:val="000000" w:themeColor="text1"/>
          <w:sz w:val="24"/>
          <w:szCs w:val="24"/>
        </w:rPr>
        <w:t xml:space="preserve"> and hospitals</w:t>
      </w:r>
      <w:r w:rsidR="00AE206F" w:rsidRPr="00245251">
        <w:rPr>
          <w:rFonts w:ascii="Arial" w:eastAsia="Times New Roman" w:hAnsi="Arial" w:cs="Arial"/>
          <w:color w:val="000000" w:themeColor="text1"/>
          <w:sz w:val="24"/>
          <w:szCs w:val="24"/>
        </w:rPr>
        <w:t xml:space="preserve">, </w:t>
      </w:r>
      <w:r w:rsidRPr="00245251">
        <w:rPr>
          <w:rFonts w:ascii="Arial" w:eastAsia="Times New Roman" w:hAnsi="Arial" w:cs="Arial"/>
          <w:color w:val="000000" w:themeColor="text1"/>
          <w:sz w:val="24"/>
          <w:szCs w:val="24"/>
        </w:rPr>
        <w:t xml:space="preserve">it </w:t>
      </w:r>
      <w:r w:rsidR="00AE206F" w:rsidRPr="00245251">
        <w:rPr>
          <w:rFonts w:ascii="Arial" w:eastAsia="Times New Roman" w:hAnsi="Arial" w:cs="Arial"/>
          <w:color w:val="000000" w:themeColor="text1"/>
          <w:sz w:val="24"/>
          <w:szCs w:val="24"/>
        </w:rPr>
        <w:t xml:space="preserve">might be its own system with its own map. </w:t>
      </w:r>
    </w:p>
    <w:p w14:paraId="22EA15AA" w14:textId="77777777" w:rsidR="001537B4" w:rsidRPr="00245251" w:rsidRDefault="001537B4" w:rsidP="00AE206F">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Based on our current research, homeless-dedicated m</w:t>
      </w:r>
      <w:r w:rsidR="00AE206F" w:rsidRPr="00245251">
        <w:rPr>
          <w:rFonts w:ascii="Arial" w:eastAsia="Times New Roman" w:hAnsi="Arial" w:cs="Arial"/>
          <w:color w:val="000000" w:themeColor="text1"/>
          <w:sz w:val="24"/>
          <w:szCs w:val="24"/>
        </w:rPr>
        <w:t>ental health</w:t>
      </w:r>
      <w:r w:rsidRPr="00245251">
        <w:rPr>
          <w:rFonts w:ascii="Arial" w:eastAsia="Times New Roman" w:hAnsi="Arial" w:cs="Arial"/>
          <w:color w:val="000000" w:themeColor="text1"/>
          <w:sz w:val="24"/>
          <w:szCs w:val="24"/>
        </w:rPr>
        <w:t xml:space="preserve"> resources </w:t>
      </w:r>
      <w:r w:rsidR="00AE206F" w:rsidRPr="00245251">
        <w:rPr>
          <w:rFonts w:ascii="Arial" w:eastAsia="Times New Roman" w:hAnsi="Arial" w:cs="Arial"/>
          <w:color w:val="000000" w:themeColor="text1"/>
          <w:sz w:val="24"/>
          <w:szCs w:val="24"/>
        </w:rPr>
        <w:t>will be its own system</w:t>
      </w:r>
      <w:r w:rsidRPr="00245251">
        <w:rPr>
          <w:rFonts w:ascii="Arial" w:eastAsia="Times New Roman" w:hAnsi="Arial" w:cs="Arial"/>
          <w:color w:val="000000" w:themeColor="text1"/>
          <w:sz w:val="24"/>
          <w:szCs w:val="24"/>
        </w:rPr>
        <w:t xml:space="preserve">, with its own map. </w:t>
      </w:r>
    </w:p>
    <w:p w14:paraId="79F3C20C" w14:textId="3B13A10A" w:rsidR="00AE206F" w:rsidRPr="00245251" w:rsidRDefault="001537B4" w:rsidP="00AE206F">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lastRenderedPageBreak/>
        <w:t>The visual on the screen is just an example</w:t>
      </w:r>
      <w:r w:rsidR="00AE206F" w:rsidRPr="00245251">
        <w:rPr>
          <w:rFonts w:ascii="Arial" w:eastAsia="Times New Roman" w:hAnsi="Arial" w:cs="Arial"/>
          <w:color w:val="000000" w:themeColor="text1"/>
          <w:sz w:val="24"/>
          <w:szCs w:val="24"/>
        </w:rPr>
        <w:t xml:space="preserve">, not anywhere near complete or reflective of end product. </w:t>
      </w:r>
    </w:p>
    <w:p w14:paraId="7D9F07D5" w14:textId="37B38927" w:rsidR="00AE206F" w:rsidRPr="00245251" w:rsidRDefault="00AE206F" w:rsidP="00AE206F">
      <w:pPr>
        <w:widowControl/>
        <w:rPr>
          <w:rFonts w:ascii="Arial" w:eastAsia="Times New Roman" w:hAnsi="Arial" w:cs="Arial"/>
          <w:color w:val="000000" w:themeColor="text1"/>
          <w:sz w:val="24"/>
          <w:szCs w:val="24"/>
        </w:rPr>
      </w:pPr>
    </w:p>
    <w:p w14:paraId="0F47B7D7" w14:textId="77777777" w:rsidR="001537B4" w:rsidRPr="00245251" w:rsidRDefault="001537B4" w:rsidP="00AE206F">
      <w:pPr>
        <w:widowControl/>
        <w:rPr>
          <w:rFonts w:ascii="Arial" w:eastAsia="Times New Roman" w:hAnsi="Arial" w:cs="Arial"/>
          <w:color w:val="000000" w:themeColor="text1"/>
          <w:sz w:val="24"/>
          <w:szCs w:val="24"/>
        </w:rPr>
      </w:pPr>
    </w:p>
    <w:p w14:paraId="7DA171D5" w14:textId="7B15D2DF" w:rsidR="00AE206F" w:rsidRPr="00245251" w:rsidRDefault="00AE206F" w:rsidP="001537B4">
      <w:pPr>
        <w:pStyle w:val="Heading2"/>
        <w:rPr>
          <w:rFonts w:ascii="Arial" w:hAnsi="Arial" w:cs="Arial"/>
          <w:sz w:val="24"/>
          <w:szCs w:val="24"/>
        </w:rPr>
      </w:pPr>
      <w:r w:rsidRPr="00245251">
        <w:rPr>
          <w:rFonts w:ascii="Arial" w:hAnsi="Arial" w:cs="Arial"/>
          <w:sz w:val="24"/>
          <w:szCs w:val="24"/>
        </w:rPr>
        <w:t>Tableau Dashboards</w:t>
      </w:r>
    </w:p>
    <w:p w14:paraId="26A1007B" w14:textId="02C4D229" w:rsidR="00AE206F" w:rsidRPr="00245251" w:rsidRDefault="00AE206F" w:rsidP="00AE206F">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 xml:space="preserve">Can you still provide the </w:t>
      </w:r>
      <w:r w:rsidRPr="00245251">
        <w:rPr>
          <w:rFonts w:ascii="Arial" w:eastAsia="Times New Roman" w:hAnsi="Arial" w:cs="Arial"/>
          <w:b/>
          <w:bCs/>
          <w:color w:val="000000" w:themeColor="text1"/>
          <w:sz w:val="24"/>
          <w:szCs w:val="24"/>
        </w:rPr>
        <w:t>median number of movements</w:t>
      </w:r>
      <w:r w:rsidRPr="00245251">
        <w:rPr>
          <w:rFonts w:ascii="Arial" w:eastAsia="Times New Roman" w:hAnsi="Arial" w:cs="Arial"/>
          <w:color w:val="000000" w:themeColor="text1"/>
          <w:sz w:val="24"/>
          <w:szCs w:val="24"/>
        </w:rPr>
        <w:t xml:space="preserve"> per person? </w:t>
      </w:r>
    </w:p>
    <w:p w14:paraId="00D1BFC4" w14:textId="75C437B1" w:rsidR="00245251" w:rsidRPr="00245251" w:rsidRDefault="00245251" w:rsidP="00245251">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Y</w:t>
      </w:r>
      <w:r w:rsidR="00AE206F" w:rsidRPr="00245251">
        <w:rPr>
          <w:rFonts w:ascii="Arial" w:eastAsia="Times New Roman" w:hAnsi="Arial" w:cs="Arial"/>
          <w:color w:val="000000" w:themeColor="text1"/>
          <w:sz w:val="24"/>
          <w:szCs w:val="24"/>
        </w:rPr>
        <w:t>es,</w:t>
      </w:r>
      <w:r w:rsidRPr="00245251">
        <w:rPr>
          <w:rFonts w:ascii="Arial" w:eastAsia="Times New Roman" w:hAnsi="Arial" w:cs="Arial"/>
          <w:color w:val="000000" w:themeColor="text1"/>
          <w:sz w:val="24"/>
          <w:szCs w:val="24"/>
        </w:rPr>
        <w:t xml:space="preserve"> at the 95</w:t>
      </w:r>
      <w:r w:rsidRPr="00245251">
        <w:rPr>
          <w:rFonts w:ascii="Arial" w:eastAsia="Times New Roman" w:hAnsi="Arial" w:cs="Arial"/>
          <w:color w:val="000000" w:themeColor="text1"/>
          <w:sz w:val="24"/>
          <w:szCs w:val="24"/>
          <w:vertAlign w:val="superscript"/>
        </w:rPr>
        <w:t>th</w:t>
      </w:r>
      <w:r w:rsidRPr="00245251">
        <w:rPr>
          <w:rFonts w:ascii="Arial" w:eastAsia="Times New Roman" w:hAnsi="Arial" w:cs="Arial"/>
          <w:color w:val="000000" w:themeColor="text1"/>
          <w:sz w:val="24"/>
          <w:szCs w:val="24"/>
        </w:rPr>
        <w:t xml:space="preserve"> percentile, individuals have 3 or less </w:t>
      </w:r>
      <w:r w:rsidR="009D0AE0">
        <w:rPr>
          <w:rFonts w:ascii="Arial" w:eastAsia="Times New Roman" w:hAnsi="Arial" w:cs="Arial"/>
          <w:color w:val="000000" w:themeColor="text1"/>
          <w:sz w:val="24"/>
          <w:szCs w:val="24"/>
        </w:rPr>
        <w:t>enrollments</w:t>
      </w:r>
      <w:r w:rsidRPr="00245251">
        <w:rPr>
          <w:rFonts w:ascii="Arial" w:eastAsia="Times New Roman" w:hAnsi="Arial" w:cs="Arial"/>
          <w:color w:val="000000" w:themeColor="text1"/>
          <w:sz w:val="24"/>
          <w:szCs w:val="24"/>
        </w:rPr>
        <w:t xml:space="preserve"> over the two-year period</w:t>
      </w:r>
      <w:r w:rsidR="009D0AE0">
        <w:rPr>
          <w:rFonts w:ascii="Arial" w:eastAsia="Times New Roman" w:hAnsi="Arial" w:cs="Arial"/>
          <w:color w:val="000000" w:themeColor="text1"/>
          <w:sz w:val="24"/>
          <w:szCs w:val="24"/>
        </w:rPr>
        <w:t>, which equates to 2 movements</w:t>
      </w:r>
      <w:r w:rsidRPr="00245251">
        <w:rPr>
          <w:rFonts w:ascii="Arial" w:eastAsia="Times New Roman" w:hAnsi="Arial" w:cs="Arial"/>
          <w:color w:val="000000" w:themeColor="text1"/>
          <w:sz w:val="24"/>
          <w:szCs w:val="24"/>
        </w:rPr>
        <w:t xml:space="preserve">.  </w:t>
      </w:r>
    </w:p>
    <w:p w14:paraId="2707DB0D" w14:textId="276B2820" w:rsidR="009D0AE0" w:rsidRPr="00245251" w:rsidRDefault="00D33E99" w:rsidP="00245251">
      <w:pPr>
        <w:pStyle w:val="ListParagraph"/>
        <w:widowControl/>
        <w:numPr>
          <w:ilvl w:val="1"/>
          <w:numId w:val="6"/>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Homebase will explore a</w:t>
      </w:r>
      <w:r w:rsidR="009D0AE0">
        <w:rPr>
          <w:rFonts w:ascii="Arial" w:eastAsia="Times New Roman" w:hAnsi="Arial" w:cs="Arial"/>
          <w:color w:val="000000" w:themeColor="text1"/>
          <w:sz w:val="24"/>
          <w:szCs w:val="24"/>
        </w:rPr>
        <w:t>dd</w:t>
      </w:r>
      <w:r>
        <w:rPr>
          <w:rFonts w:ascii="Arial" w:eastAsia="Times New Roman" w:hAnsi="Arial" w:cs="Arial"/>
          <w:color w:val="000000" w:themeColor="text1"/>
          <w:sz w:val="24"/>
          <w:szCs w:val="24"/>
        </w:rPr>
        <w:t>ing</w:t>
      </w:r>
      <w:r w:rsidR="009D0AE0">
        <w:rPr>
          <w:rFonts w:ascii="Arial" w:eastAsia="Times New Roman" w:hAnsi="Arial" w:cs="Arial"/>
          <w:color w:val="000000" w:themeColor="text1"/>
          <w:sz w:val="24"/>
          <w:szCs w:val="24"/>
        </w:rPr>
        <w:t xml:space="preserve"> a feature to show </w:t>
      </w:r>
      <w:r>
        <w:rPr>
          <w:rFonts w:ascii="Arial" w:eastAsia="Times New Roman" w:hAnsi="Arial" w:cs="Arial"/>
          <w:color w:val="000000" w:themeColor="text1"/>
          <w:sz w:val="24"/>
          <w:szCs w:val="24"/>
        </w:rPr>
        <w:t xml:space="preserve">the </w:t>
      </w:r>
      <w:r w:rsidR="009D0AE0">
        <w:rPr>
          <w:rFonts w:ascii="Arial" w:eastAsia="Times New Roman" w:hAnsi="Arial" w:cs="Arial"/>
          <w:color w:val="000000" w:themeColor="text1"/>
          <w:sz w:val="24"/>
          <w:szCs w:val="24"/>
        </w:rPr>
        <w:t xml:space="preserve">number of clients </w:t>
      </w:r>
      <w:r>
        <w:rPr>
          <w:rFonts w:ascii="Arial" w:eastAsia="Times New Roman" w:hAnsi="Arial" w:cs="Arial"/>
          <w:color w:val="000000" w:themeColor="text1"/>
          <w:sz w:val="24"/>
          <w:szCs w:val="24"/>
        </w:rPr>
        <w:t>reflected in each movement</w:t>
      </w:r>
      <w:r w:rsidR="009D0AE0">
        <w:rPr>
          <w:rFonts w:ascii="Arial" w:eastAsia="Times New Roman" w:hAnsi="Arial" w:cs="Arial"/>
          <w:color w:val="000000" w:themeColor="text1"/>
          <w:sz w:val="24"/>
          <w:szCs w:val="24"/>
        </w:rPr>
        <w:t>.</w:t>
      </w:r>
    </w:p>
    <w:p w14:paraId="07EA8CAD" w14:textId="327E595F" w:rsidR="00AE206F" w:rsidRPr="00245251" w:rsidRDefault="00BE3E08" w:rsidP="00AE206F">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Ca</w:t>
      </w:r>
      <w:r w:rsidR="00AE206F" w:rsidRPr="00245251">
        <w:rPr>
          <w:rFonts w:ascii="Arial" w:eastAsia="Times New Roman" w:hAnsi="Arial" w:cs="Arial"/>
          <w:color w:val="000000" w:themeColor="text1"/>
          <w:sz w:val="24"/>
          <w:szCs w:val="24"/>
        </w:rPr>
        <w:t xml:space="preserve">n you look only </w:t>
      </w:r>
      <w:r w:rsidR="00245251">
        <w:rPr>
          <w:rFonts w:ascii="Arial" w:eastAsia="Times New Roman" w:hAnsi="Arial" w:cs="Arial"/>
          <w:color w:val="000000" w:themeColor="text1"/>
          <w:sz w:val="24"/>
          <w:szCs w:val="24"/>
        </w:rPr>
        <w:t xml:space="preserve">at </w:t>
      </w:r>
      <w:r w:rsidR="00AE206F" w:rsidRPr="00245251">
        <w:rPr>
          <w:rFonts w:ascii="Arial" w:eastAsia="Times New Roman" w:hAnsi="Arial" w:cs="Arial"/>
          <w:color w:val="000000" w:themeColor="text1"/>
          <w:sz w:val="24"/>
          <w:szCs w:val="24"/>
        </w:rPr>
        <w:t xml:space="preserve">people who have </w:t>
      </w:r>
      <w:r w:rsidR="00AE206F" w:rsidRPr="00245251">
        <w:rPr>
          <w:rFonts w:ascii="Arial" w:eastAsia="Times New Roman" w:hAnsi="Arial" w:cs="Arial"/>
          <w:b/>
          <w:bCs/>
          <w:color w:val="000000" w:themeColor="text1"/>
          <w:sz w:val="24"/>
          <w:szCs w:val="24"/>
        </w:rPr>
        <w:t>multiple movements</w:t>
      </w:r>
      <w:r w:rsidR="00AE206F" w:rsidRPr="00245251">
        <w:rPr>
          <w:rFonts w:ascii="Arial" w:eastAsia="Times New Roman" w:hAnsi="Arial" w:cs="Arial"/>
          <w:color w:val="000000" w:themeColor="text1"/>
          <w:sz w:val="24"/>
          <w:szCs w:val="24"/>
        </w:rPr>
        <w:t xml:space="preserve">? </w:t>
      </w:r>
    </w:p>
    <w:p w14:paraId="52E90B39" w14:textId="513A38D1" w:rsidR="00AE206F" w:rsidRPr="00245251" w:rsidRDefault="00AE206F" w:rsidP="00AE206F">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Yes</w:t>
      </w:r>
      <w:r w:rsidR="00BE3E08" w:rsidRPr="00245251">
        <w:rPr>
          <w:rFonts w:ascii="Arial" w:eastAsia="Times New Roman" w:hAnsi="Arial" w:cs="Arial"/>
          <w:color w:val="000000" w:themeColor="text1"/>
          <w:sz w:val="24"/>
          <w:szCs w:val="24"/>
        </w:rPr>
        <w:t>, there is a setting built into the Tableau dashboard that will allow you to filter by</w:t>
      </w:r>
      <w:r w:rsidR="00245251" w:rsidRPr="00245251">
        <w:rPr>
          <w:rFonts w:ascii="Arial" w:eastAsia="Times New Roman" w:hAnsi="Arial" w:cs="Arial"/>
          <w:color w:val="000000" w:themeColor="text1"/>
          <w:sz w:val="24"/>
          <w:szCs w:val="24"/>
        </w:rPr>
        <w:t xml:space="preserve"> the </w:t>
      </w:r>
      <w:r w:rsidR="00BE3E08" w:rsidRPr="00245251">
        <w:rPr>
          <w:rFonts w:ascii="Arial" w:eastAsia="Times New Roman" w:hAnsi="Arial" w:cs="Arial"/>
          <w:color w:val="000000" w:themeColor="text1"/>
          <w:sz w:val="24"/>
          <w:szCs w:val="24"/>
        </w:rPr>
        <w:t xml:space="preserve"> number of movements</w:t>
      </w:r>
      <w:r w:rsidR="00245251" w:rsidRPr="00245251">
        <w:rPr>
          <w:rFonts w:ascii="Arial" w:eastAsia="Times New Roman" w:hAnsi="Arial" w:cs="Arial"/>
          <w:color w:val="000000" w:themeColor="text1"/>
          <w:sz w:val="24"/>
          <w:szCs w:val="24"/>
        </w:rPr>
        <w:t xml:space="preserve"> an individual has had, allowing you to only see enrollments in a program for individuals who have moved more than 6 times, for example. </w:t>
      </w:r>
    </w:p>
    <w:p w14:paraId="67D5F915" w14:textId="05770D89" w:rsidR="00AE206F" w:rsidRPr="00245251" w:rsidRDefault="00BE3E08" w:rsidP="00AE206F">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 xml:space="preserve">How will </w:t>
      </w:r>
      <w:r w:rsidRPr="00245251">
        <w:rPr>
          <w:rFonts w:ascii="Arial" w:eastAsia="Times New Roman" w:hAnsi="Arial" w:cs="Arial"/>
          <w:b/>
          <w:bCs/>
          <w:color w:val="000000" w:themeColor="text1"/>
          <w:sz w:val="24"/>
          <w:szCs w:val="24"/>
        </w:rPr>
        <w:t>programs with additional pre-step</w:t>
      </w:r>
      <w:r w:rsidR="00245251" w:rsidRPr="00245251">
        <w:rPr>
          <w:rFonts w:ascii="Arial" w:eastAsia="Times New Roman" w:hAnsi="Arial" w:cs="Arial"/>
          <w:b/>
          <w:bCs/>
          <w:color w:val="000000" w:themeColor="text1"/>
          <w:sz w:val="24"/>
          <w:szCs w:val="24"/>
        </w:rPr>
        <w:t>s</w:t>
      </w:r>
      <w:r w:rsidR="00245251">
        <w:rPr>
          <w:rFonts w:ascii="Arial" w:eastAsia="Times New Roman" w:hAnsi="Arial" w:cs="Arial"/>
          <w:color w:val="000000" w:themeColor="text1"/>
          <w:sz w:val="24"/>
          <w:szCs w:val="24"/>
        </w:rPr>
        <w:t xml:space="preserve"> before entry</w:t>
      </w:r>
      <w:r w:rsidRPr="00245251">
        <w:rPr>
          <w:rFonts w:ascii="Arial" w:eastAsia="Times New Roman" w:hAnsi="Arial" w:cs="Arial"/>
          <w:color w:val="000000" w:themeColor="text1"/>
          <w:sz w:val="24"/>
          <w:szCs w:val="24"/>
        </w:rPr>
        <w:t xml:space="preserve"> be reflected in the dashboards (</w:t>
      </w:r>
      <w:proofErr w:type="spellStart"/>
      <w:r w:rsidRPr="00245251">
        <w:rPr>
          <w:rFonts w:ascii="Arial" w:eastAsia="Times New Roman" w:hAnsi="Arial" w:cs="Arial"/>
          <w:color w:val="000000" w:themeColor="text1"/>
          <w:sz w:val="24"/>
          <w:szCs w:val="24"/>
        </w:rPr>
        <w:t>e.g</w:t>
      </w:r>
      <w:proofErr w:type="spellEnd"/>
      <w:r w:rsidRPr="00245251">
        <w:rPr>
          <w:rFonts w:ascii="Arial" w:eastAsia="Times New Roman" w:hAnsi="Arial" w:cs="Arial"/>
          <w:color w:val="000000" w:themeColor="text1"/>
          <w:sz w:val="24"/>
          <w:szCs w:val="24"/>
        </w:rPr>
        <w:t xml:space="preserve">, some mental health programs require an enrollment at </w:t>
      </w:r>
      <w:r w:rsidR="00674AD7">
        <w:rPr>
          <w:rFonts w:ascii="Arial" w:eastAsia="Times New Roman" w:hAnsi="Arial" w:cs="Arial"/>
          <w:color w:val="000000" w:themeColor="text1"/>
          <w:sz w:val="24"/>
          <w:szCs w:val="24"/>
        </w:rPr>
        <w:t xml:space="preserve">program x </w:t>
      </w:r>
      <w:r w:rsidRPr="00245251">
        <w:rPr>
          <w:rFonts w:ascii="Arial" w:eastAsia="Times New Roman" w:hAnsi="Arial" w:cs="Arial"/>
          <w:color w:val="000000" w:themeColor="text1"/>
          <w:sz w:val="24"/>
          <w:szCs w:val="24"/>
        </w:rPr>
        <w:t xml:space="preserve">before moving into housing)? </w:t>
      </w:r>
    </w:p>
    <w:p w14:paraId="5A9CA339" w14:textId="0CDE7231" w:rsidR="00674AD7" w:rsidRDefault="00674AD7" w:rsidP="00674AD7">
      <w:pPr>
        <w:pStyle w:val="ListParagraph"/>
        <w:widowControl/>
        <w:numPr>
          <w:ilvl w:val="1"/>
          <w:numId w:val="6"/>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These dashboards only reflect</w:t>
      </w:r>
      <w:r w:rsidR="00EB01CF">
        <w:rPr>
          <w:rFonts w:ascii="Arial" w:eastAsia="Times New Roman" w:hAnsi="Arial" w:cs="Arial"/>
          <w:color w:val="000000" w:themeColor="text1"/>
          <w:sz w:val="24"/>
          <w:szCs w:val="24"/>
        </w:rPr>
        <w:t xml:space="preserve"> what </w:t>
      </w:r>
      <w:r>
        <w:rPr>
          <w:rFonts w:ascii="Arial" w:eastAsia="Times New Roman" w:hAnsi="Arial" w:cs="Arial"/>
          <w:color w:val="000000" w:themeColor="text1"/>
          <w:sz w:val="24"/>
          <w:szCs w:val="24"/>
        </w:rPr>
        <w:t>the data in HMIS shows. Therefore, if program x is in HMIS, this will be reflected as the “origin” point (i.e. where the movement started from). If it is not in HMIS, then the movement will be captured as originating from the most recent prior enrollment in HMIS.</w:t>
      </w:r>
    </w:p>
    <w:p w14:paraId="4FE8C216" w14:textId="349F340D" w:rsidR="00245251" w:rsidRPr="00674AD7" w:rsidRDefault="00245251" w:rsidP="00674AD7">
      <w:pPr>
        <w:pStyle w:val="ListParagraph"/>
        <w:widowControl/>
        <w:numPr>
          <w:ilvl w:val="1"/>
          <w:numId w:val="6"/>
        </w:numPr>
        <w:rPr>
          <w:rFonts w:ascii="Arial" w:eastAsia="Times New Roman" w:hAnsi="Arial" w:cs="Arial"/>
          <w:color w:val="000000" w:themeColor="text1"/>
          <w:sz w:val="24"/>
          <w:szCs w:val="24"/>
        </w:rPr>
      </w:pPr>
      <w:r w:rsidRPr="00674AD7">
        <w:rPr>
          <w:rFonts w:ascii="Arial" w:eastAsia="Times New Roman" w:hAnsi="Arial" w:cs="Arial"/>
          <w:color w:val="000000" w:themeColor="text1"/>
          <w:sz w:val="24"/>
          <w:szCs w:val="24"/>
        </w:rPr>
        <w:t xml:space="preserve">Further detail about how people access housing resources where prior enrollments are necessary may be captured in the visual map work product. </w:t>
      </w:r>
    </w:p>
    <w:p w14:paraId="22BF9754" w14:textId="13D2DD66" w:rsidR="00245251" w:rsidRPr="00245251" w:rsidRDefault="00245251" w:rsidP="00245251">
      <w:pPr>
        <w:pStyle w:val="ListParagraph"/>
        <w:widowControl/>
        <w:numPr>
          <w:ilvl w:val="0"/>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Will the</w:t>
      </w:r>
      <w:r>
        <w:rPr>
          <w:rFonts w:ascii="Arial" w:eastAsia="Times New Roman" w:hAnsi="Arial" w:cs="Arial"/>
          <w:color w:val="000000" w:themeColor="text1"/>
          <w:sz w:val="24"/>
          <w:szCs w:val="24"/>
        </w:rPr>
        <w:t xml:space="preserve"> Tableau Dashboards</w:t>
      </w:r>
      <w:r w:rsidRPr="00245251">
        <w:rPr>
          <w:rFonts w:ascii="Arial" w:eastAsia="Times New Roman" w:hAnsi="Arial" w:cs="Arial"/>
          <w:color w:val="000000" w:themeColor="text1"/>
          <w:sz w:val="24"/>
          <w:szCs w:val="24"/>
        </w:rPr>
        <w:t xml:space="preserve"> be available to the </w:t>
      </w:r>
      <w:r w:rsidRPr="00676C8E">
        <w:rPr>
          <w:rFonts w:ascii="Arial" w:eastAsia="Times New Roman" w:hAnsi="Arial" w:cs="Arial"/>
          <w:b/>
          <w:bCs/>
          <w:color w:val="000000" w:themeColor="text1"/>
          <w:sz w:val="24"/>
          <w:szCs w:val="24"/>
        </w:rPr>
        <w:t>general public</w:t>
      </w:r>
      <w:r w:rsidRPr="00245251">
        <w:rPr>
          <w:rFonts w:ascii="Arial" w:eastAsia="Times New Roman" w:hAnsi="Arial" w:cs="Arial"/>
          <w:color w:val="000000" w:themeColor="text1"/>
          <w:sz w:val="24"/>
          <w:szCs w:val="24"/>
        </w:rPr>
        <w:t>?</w:t>
      </w:r>
    </w:p>
    <w:p w14:paraId="2B1D3879" w14:textId="49D81723" w:rsidR="00245251" w:rsidRPr="00245251" w:rsidRDefault="00245251" w:rsidP="00245251">
      <w:pPr>
        <w:pStyle w:val="ListParagraph"/>
        <w:widowControl/>
        <w:numPr>
          <w:ilvl w:val="1"/>
          <w:numId w:val="6"/>
        </w:numPr>
        <w:rPr>
          <w:rFonts w:ascii="Arial" w:eastAsia="Times New Roman" w:hAnsi="Arial" w:cs="Arial"/>
          <w:color w:val="000000" w:themeColor="text1"/>
          <w:sz w:val="24"/>
          <w:szCs w:val="24"/>
        </w:rPr>
      </w:pPr>
      <w:r w:rsidRPr="00245251">
        <w:rPr>
          <w:rFonts w:ascii="Arial" w:eastAsia="Times New Roman" w:hAnsi="Arial" w:cs="Arial"/>
          <w:color w:val="000000" w:themeColor="text1"/>
          <w:sz w:val="24"/>
          <w:szCs w:val="24"/>
        </w:rPr>
        <w:t xml:space="preserve">Currently, our plan is to put the finishing touches on these dashboards and bring them to the SPC </w:t>
      </w:r>
      <w:r w:rsidR="00D33E99">
        <w:rPr>
          <w:rFonts w:ascii="Arial" w:eastAsia="Times New Roman" w:hAnsi="Arial" w:cs="Arial"/>
          <w:color w:val="000000" w:themeColor="text1"/>
          <w:sz w:val="24"/>
          <w:szCs w:val="24"/>
        </w:rPr>
        <w:t>for vetting</w:t>
      </w:r>
      <w:r w:rsidRPr="00245251">
        <w:rPr>
          <w:rFonts w:ascii="Arial" w:eastAsia="Times New Roman" w:hAnsi="Arial" w:cs="Arial"/>
          <w:color w:val="000000" w:themeColor="text1"/>
          <w:sz w:val="24"/>
          <w:szCs w:val="24"/>
        </w:rPr>
        <w:t>. Sometime after that we plan to have the dashboards available more broadly. </w:t>
      </w:r>
    </w:p>
    <w:p w14:paraId="6498BE21" w14:textId="24F174DB" w:rsidR="00AE206F" w:rsidRPr="00AE206F" w:rsidRDefault="00AE206F" w:rsidP="00AE206F"/>
    <w:sectPr w:rsidR="00AE206F" w:rsidRPr="00AE206F">
      <w:headerReference w:type="even" r:id="rId9"/>
      <w:headerReference w:type="default" r:id="rId10"/>
      <w:footerReference w:type="default" r:id="rId11"/>
      <w:headerReference w:type="first" r:id="rId12"/>
      <w:type w:val="continuous"/>
      <w:pgSz w:w="12240" w:h="15840"/>
      <w:pgMar w:top="50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8B046" w14:textId="77777777" w:rsidR="00730AAA" w:rsidRDefault="00730AAA" w:rsidP="00A66347">
      <w:r>
        <w:separator/>
      </w:r>
    </w:p>
  </w:endnote>
  <w:endnote w:type="continuationSeparator" w:id="0">
    <w:p w14:paraId="1319CA3E" w14:textId="77777777" w:rsidR="00730AAA" w:rsidRDefault="00730AAA" w:rsidP="00A6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1F70" w14:textId="77777777" w:rsidR="00A66347" w:rsidRDefault="00A66347" w:rsidP="00A663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DE88" w14:textId="77777777" w:rsidR="00730AAA" w:rsidRDefault="00730AAA" w:rsidP="00A66347">
      <w:r>
        <w:separator/>
      </w:r>
    </w:p>
  </w:footnote>
  <w:footnote w:type="continuationSeparator" w:id="0">
    <w:p w14:paraId="580F436F" w14:textId="77777777" w:rsidR="00730AAA" w:rsidRDefault="00730AAA" w:rsidP="00A6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D690" w14:textId="77777777" w:rsidR="007655F2" w:rsidRDefault="00730AAA">
    <w:pPr>
      <w:pStyle w:val="Header"/>
    </w:pPr>
    <w:r>
      <w:rPr>
        <w:noProof/>
      </w:rPr>
      <w:pict w14:anchorId="60886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kgd2" style="position:absolute;margin-left:0;margin-top:0;width:612pt;height:693.35pt;z-index:-251657216;mso-wrap-edited:f;mso-width-percent:0;mso-height-percent:0;mso-position-horizontal:center;mso-position-horizontal-relative:margin;mso-position-vertical:center;mso-position-vertical-relative:margin;mso-width-percent:0;mso-height-percent:0" wrapcoords="-26 0 -26 21553 21600 21553 21600 0 -26 0">
          <v:imagedata r:id="rId1" o:title="Bkg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F9A4" w14:textId="11CC6304" w:rsidR="00A66347" w:rsidRDefault="00A66347" w:rsidP="00A66347">
    <w:pPr>
      <w:pStyle w:val="Header"/>
      <w:jc w:val="center"/>
    </w:pPr>
    <w:r>
      <w:rPr>
        <w:noProof/>
      </w:rPr>
      <w:drawing>
        <wp:inline distT="0" distB="0" distL="0" distR="0" wp14:anchorId="2A2EEE32" wp14:editId="68FF44C0">
          <wp:extent cx="622230" cy="594378"/>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Logo-FINAL-05-13-13[1].jpg"/>
                  <pic:cNvPicPr/>
                </pic:nvPicPr>
                <pic:blipFill>
                  <a:blip r:embed="rId1">
                    <a:extLst>
                      <a:ext uri="{28A0092B-C50C-407E-A947-70E740481C1C}">
                        <a14:useLocalDpi xmlns:a14="http://schemas.microsoft.com/office/drawing/2010/main" val="0"/>
                      </a:ext>
                    </a:extLst>
                  </a:blip>
                  <a:stretch>
                    <a:fillRect/>
                  </a:stretch>
                </pic:blipFill>
                <pic:spPr>
                  <a:xfrm>
                    <a:off x="0" y="0"/>
                    <a:ext cx="636208" cy="607730"/>
                  </a:xfrm>
                  <a:prstGeom prst="rect">
                    <a:avLst/>
                  </a:prstGeom>
                </pic:spPr>
              </pic:pic>
            </a:graphicData>
          </a:graphic>
        </wp:inline>
      </w:drawing>
    </w:r>
  </w:p>
  <w:p w14:paraId="20F9F959" w14:textId="77777777" w:rsidR="00A66347" w:rsidRDefault="00A66347" w:rsidP="00A66347">
    <w:pPr>
      <w:pStyle w:val="Header"/>
      <w:jc w:val="center"/>
    </w:pPr>
  </w:p>
  <w:p w14:paraId="30DF8CF8" w14:textId="77777777" w:rsidR="00A66347" w:rsidRDefault="00A66347" w:rsidP="00A663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77A8" w14:textId="77777777" w:rsidR="007655F2" w:rsidRDefault="00730AAA">
    <w:pPr>
      <w:pStyle w:val="Header"/>
    </w:pPr>
    <w:r>
      <w:rPr>
        <w:noProof/>
      </w:rPr>
      <w:pict w14:anchorId="48D6F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kgd2" style="position:absolute;margin-left:0;margin-top:0;width:612pt;height:693.35pt;z-index:-251656192;mso-wrap-edited:f;mso-width-percent:0;mso-height-percent:0;mso-position-horizontal:center;mso-position-horizontal-relative:margin;mso-position-vertical:center;mso-position-vertical-relative:margin;mso-width-percent:0;mso-height-percent:0" wrapcoords="-26 0 -26 21553 21600 21553 21600 0 -26 0">
          <v:imagedata r:id="rId1" o:title="Bkg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00C4"/>
    <w:multiLevelType w:val="hybridMultilevel"/>
    <w:tmpl w:val="59E64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51F02"/>
    <w:multiLevelType w:val="hybridMultilevel"/>
    <w:tmpl w:val="7E40DC0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62937A7"/>
    <w:multiLevelType w:val="hybridMultilevel"/>
    <w:tmpl w:val="3A10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D4CF8"/>
    <w:multiLevelType w:val="hybridMultilevel"/>
    <w:tmpl w:val="24DC80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1B0D3F"/>
    <w:multiLevelType w:val="hybridMultilevel"/>
    <w:tmpl w:val="2CA07F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4B09D1"/>
    <w:multiLevelType w:val="hybridMultilevel"/>
    <w:tmpl w:val="6AF6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47"/>
    <w:rsid w:val="0003495A"/>
    <w:rsid w:val="000D1BD3"/>
    <w:rsid w:val="001537B4"/>
    <w:rsid w:val="0016172E"/>
    <w:rsid w:val="001800E4"/>
    <w:rsid w:val="001A3DE3"/>
    <w:rsid w:val="00212778"/>
    <w:rsid w:val="00245251"/>
    <w:rsid w:val="00257347"/>
    <w:rsid w:val="002A1D1B"/>
    <w:rsid w:val="002F65C2"/>
    <w:rsid w:val="003058D5"/>
    <w:rsid w:val="00384805"/>
    <w:rsid w:val="00387620"/>
    <w:rsid w:val="00400077"/>
    <w:rsid w:val="00476626"/>
    <w:rsid w:val="005A3E01"/>
    <w:rsid w:val="00614957"/>
    <w:rsid w:val="006304E0"/>
    <w:rsid w:val="00674AD7"/>
    <w:rsid w:val="00676C8E"/>
    <w:rsid w:val="00730AAA"/>
    <w:rsid w:val="007655F2"/>
    <w:rsid w:val="007978D5"/>
    <w:rsid w:val="007E05A5"/>
    <w:rsid w:val="007E436D"/>
    <w:rsid w:val="00873222"/>
    <w:rsid w:val="0092764E"/>
    <w:rsid w:val="00956F22"/>
    <w:rsid w:val="00967F90"/>
    <w:rsid w:val="00981A37"/>
    <w:rsid w:val="009A2903"/>
    <w:rsid w:val="009A5675"/>
    <w:rsid w:val="009D0AE0"/>
    <w:rsid w:val="00A6048D"/>
    <w:rsid w:val="00A66347"/>
    <w:rsid w:val="00A82FFE"/>
    <w:rsid w:val="00AA675E"/>
    <w:rsid w:val="00AE206F"/>
    <w:rsid w:val="00AF7F92"/>
    <w:rsid w:val="00B14029"/>
    <w:rsid w:val="00B728B1"/>
    <w:rsid w:val="00B749E6"/>
    <w:rsid w:val="00BE3E08"/>
    <w:rsid w:val="00D33E99"/>
    <w:rsid w:val="00DA3AF7"/>
    <w:rsid w:val="00DA6062"/>
    <w:rsid w:val="00DF047C"/>
    <w:rsid w:val="00DF1D06"/>
    <w:rsid w:val="00E03E45"/>
    <w:rsid w:val="00EB01CF"/>
    <w:rsid w:val="00EE56E8"/>
    <w:rsid w:val="00F33858"/>
    <w:rsid w:val="00F43721"/>
    <w:rsid w:val="00F96FB1"/>
    <w:rsid w:val="00FB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FF691C6"/>
  <w15:docId w15:val="{58845D69-AB63-0247-921B-4D76A59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7347"/>
  </w:style>
  <w:style w:type="paragraph" w:styleId="Heading1">
    <w:name w:val="heading 1"/>
    <w:basedOn w:val="Normal"/>
    <w:next w:val="Normal"/>
    <w:link w:val="Heading1Char"/>
    <w:uiPriority w:val="9"/>
    <w:qFormat/>
    <w:rsid w:val="00967F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7F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347"/>
    <w:pPr>
      <w:tabs>
        <w:tab w:val="center" w:pos="4320"/>
        <w:tab w:val="right" w:pos="8640"/>
      </w:tabs>
    </w:pPr>
  </w:style>
  <w:style w:type="character" w:customStyle="1" w:styleId="HeaderChar">
    <w:name w:val="Header Char"/>
    <w:basedOn w:val="DefaultParagraphFont"/>
    <w:link w:val="Header"/>
    <w:uiPriority w:val="99"/>
    <w:rsid w:val="00A66347"/>
  </w:style>
  <w:style w:type="paragraph" w:styleId="Footer">
    <w:name w:val="footer"/>
    <w:basedOn w:val="Normal"/>
    <w:link w:val="FooterChar"/>
    <w:uiPriority w:val="99"/>
    <w:unhideWhenUsed/>
    <w:rsid w:val="00A66347"/>
    <w:pPr>
      <w:tabs>
        <w:tab w:val="center" w:pos="4320"/>
        <w:tab w:val="right" w:pos="8640"/>
      </w:tabs>
    </w:pPr>
  </w:style>
  <w:style w:type="character" w:customStyle="1" w:styleId="FooterChar">
    <w:name w:val="Footer Char"/>
    <w:basedOn w:val="DefaultParagraphFont"/>
    <w:link w:val="Footer"/>
    <w:uiPriority w:val="99"/>
    <w:rsid w:val="00A66347"/>
  </w:style>
  <w:style w:type="paragraph" w:styleId="BalloonText">
    <w:name w:val="Balloon Text"/>
    <w:basedOn w:val="Normal"/>
    <w:link w:val="BalloonTextChar"/>
    <w:uiPriority w:val="99"/>
    <w:semiHidden/>
    <w:unhideWhenUsed/>
    <w:rsid w:val="00A66347"/>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347"/>
    <w:rPr>
      <w:rFonts w:ascii="Lucida Grande" w:hAnsi="Lucida Grande"/>
      <w:sz w:val="18"/>
      <w:szCs w:val="18"/>
    </w:rPr>
  </w:style>
  <w:style w:type="paragraph" w:styleId="Title">
    <w:name w:val="Title"/>
    <w:basedOn w:val="Normal"/>
    <w:next w:val="Normal"/>
    <w:link w:val="TitleChar"/>
    <w:uiPriority w:val="10"/>
    <w:qFormat/>
    <w:rsid w:val="00257347"/>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347"/>
    <w:rPr>
      <w:rFonts w:asciiTheme="majorHAnsi" w:eastAsiaTheme="majorEastAsia" w:hAnsiTheme="majorHAnsi" w:cstheme="majorBidi"/>
      <w:spacing w:val="-10"/>
      <w:kern w:val="28"/>
      <w:sz w:val="56"/>
      <w:szCs w:val="56"/>
    </w:rPr>
  </w:style>
  <w:style w:type="paragraph" w:customStyle="1" w:styleId="Default">
    <w:name w:val="Default"/>
    <w:rsid w:val="00257347"/>
    <w:pPr>
      <w:widowControl/>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257347"/>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F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7F9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F047C"/>
    <w:rPr>
      <w:color w:val="0000FF" w:themeColor="hyperlink"/>
      <w:u w:val="single"/>
    </w:rPr>
  </w:style>
  <w:style w:type="character" w:styleId="UnresolvedMention">
    <w:name w:val="Unresolved Mention"/>
    <w:basedOn w:val="DefaultParagraphFont"/>
    <w:uiPriority w:val="99"/>
    <w:semiHidden/>
    <w:unhideWhenUsed/>
    <w:rsid w:val="00DF047C"/>
    <w:rPr>
      <w:color w:val="605E5C"/>
      <w:shd w:val="clear" w:color="auto" w:fill="E1DFDD"/>
    </w:rPr>
  </w:style>
  <w:style w:type="character" w:customStyle="1" w:styleId="author-12146985295">
    <w:name w:val="author-12146985295"/>
    <w:basedOn w:val="DefaultParagraphFont"/>
    <w:rsid w:val="00AE206F"/>
  </w:style>
  <w:style w:type="character" w:styleId="CommentReference">
    <w:name w:val="annotation reference"/>
    <w:basedOn w:val="DefaultParagraphFont"/>
    <w:uiPriority w:val="99"/>
    <w:semiHidden/>
    <w:unhideWhenUsed/>
    <w:rsid w:val="00D33E99"/>
    <w:rPr>
      <w:sz w:val="16"/>
      <w:szCs w:val="16"/>
    </w:rPr>
  </w:style>
  <w:style w:type="paragraph" w:styleId="CommentText">
    <w:name w:val="annotation text"/>
    <w:basedOn w:val="Normal"/>
    <w:link w:val="CommentTextChar"/>
    <w:uiPriority w:val="99"/>
    <w:semiHidden/>
    <w:unhideWhenUsed/>
    <w:rsid w:val="00D33E99"/>
    <w:rPr>
      <w:sz w:val="20"/>
      <w:szCs w:val="20"/>
    </w:rPr>
  </w:style>
  <w:style w:type="character" w:customStyle="1" w:styleId="CommentTextChar">
    <w:name w:val="Comment Text Char"/>
    <w:basedOn w:val="DefaultParagraphFont"/>
    <w:link w:val="CommentText"/>
    <w:uiPriority w:val="99"/>
    <w:semiHidden/>
    <w:rsid w:val="00D33E99"/>
    <w:rPr>
      <w:sz w:val="20"/>
      <w:szCs w:val="20"/>
    </w:rPr>
  </w:style>
  <w:style w:type="paragraph" w:styleId="CommentSubject">
    <w:name w:val="annotation subject"/>
    <w:basedOn w:val="CommentText"/>
    <w:next w:val="CommentText"/>
    <w:link w:val="CommentSubjectChar"/>
    <w:uiPriority w:val="99"/>
    <w:semiHidden/>
    <w:unhideWhenUsed/>
    <w:rsid w:val="00D33E99"/>
    <w:rPr>
      <w:b/>
      <w:bCs/>
    </w:rPr>
  </w:style>
  <w:style w:type="character" w:customStyle="1" w:styleId="CommentSubjectChar">
    <w:name w:val="Comment Subject Char"/>
    <w:basedOn w:val="CommentTextChar"/>
    <w:link w:val="CommentSubject"/>
    <w:uiPriority w:val="99"/>
    <w:semiHidden/>
    <w:rsid w:val="00D33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7309">
      <w:bodyDiv w:val="1"/>
      <w:marLeft w:val="0"/>
      <w:marRight w:val="0"/>
      <w:marTop w:val="0"/>
      <w:marBottom w:val="0"/>
      <w:divBdr>
        <w:top w:val="none" w:sz="0" w:space="0" w:color="auto"/>
        <w:left w:val="none" w:sz="0" w:space="0" w:color="auto"/>
        <w:bottom w:val="none" w:sz="0" w:space="0" w:color="auto"/>
        <w:right w:val="none" w:sz="0" w:space="0" w:color="auto"/>
      </w:divBdr>
    </w:div>
    <w:div w:id="111824260">
      <w:bodyDiv w:val="1"/>
      <w:marLeft w:val="0"/>
      <w:marRight w:val="0"/>
      <w:marTop w:val="0"/>
      <w:marBottom w:val="0"/>
      <w:divBdr>
        <w:top w:val="none" w:sz="0" w:space="0" w:color="auto"/>
        <w:left w:val="none" w:sz="0" w:space="0" w:color="auto"/>
        <w:bottom w:val="none" w:sz="0" w:space="0" w:color="auto"/>
        <w:right w:val="none" w:sz="0" w:space="0" w:color="auto"/>
      </w:divBdr>
    </w:div>
    <w:div w:id="141240866">
      <w:bodyDiv w:val="1"/>
      <w:marLeft w:val="0"/>
      <w:marRight w:val="0"/>
      <w:marTop w:val="0"/>
      <w:marBottom w:val="0"/>
      <w:divBdr>
        <w:top w:val="none" w:sz="0" w:space="0" w:color="auto"/>
        <w:left w:val="none" w:sz="0" w:space="0" w:color="auto"/>
        <w:bottom w:val="none" w:sz="0" w:space="0" w:color="auto"/>
        <w:right w:val="none" w:sz="0" w:space="0" w:color="auto"/>
      </w:divBdr>
    </w:div>
    <w:div w:id="346518001">
      <w:bodyDiv w:val="1"/>
      <w:marLeft w:val="0"/>
      <w:marRight w:val="0"/>
      <w:marTop w:val="0"/>
      <w:marBottom w:val="0"/>
      <w:divBdr>
        <w:top w:val="none" w:sz="0" w:space="0" w:color="auto"/>
        <w:left w:val="none" w:sz="0" w:space="0" w:color="auto"/>
        <w:bottom w:val="none" w:sz="0" w:space="0" w:color="auto"/>
        <w:right w:val="none" w:sz="0" w:space="0" w:color="auto"/>
      </w:divBdr>
    </w:div>
    <w:div w:id="669874006">
      <w:bodyDiv w:val="1"/>
      <w:marLeft w:val="0"/>
      <w:marRight w:val="0"/>
      <w:marTop w:val="0"/>
      <w:marBottom w:val="0"/>
      <w:divBdr>
        <w:top w:val="none" w:sz="0" w:space="0" w:color="auto"/>
        <w:left w:val="none" w:sz="0" w:space="0" w:color="auto"/>
        <w:bottom w:val="none" w:sz="0" w:space="0" w:color="auto"/>
        <w:right w:val="none" w:sz="0" w:space="0" w:color="auto"/>
      </w:divBdr>
    </w:div>
    <w:div w:id="742068261">
      <w:bodyDiv w:val="1"/>
      <w:marLeft w:val="0"/>
      <w:marRight w:val="0"/>
      <w:marTop w:val="0"/>
      <w:marBottom w:val="0"/>
      <w:divBdr>
        <w:top w:val="none" w:sz="0" w:space="0" w:color="auto"/>
        <w:left w:val="none" w:sz="0" w:space="0" w:color="auto"/>
        <w:bottom w:val="none" w:sz="0" w:space="0" w:color="auto"/>
        <w:right w:val="none" w:sz="0" w:space="0" w:color="auto"/>
      </w:divBdr>
    </w:div>
    <w:div w:id="787553231">
      <w:bodyDiv w:val="1"/>
      <w:marLeft w:val="0"/>
      <w:marRight w:val="0"/>
      <w:marTop w:val="0"/>
      <w:marBottom w:val="0"/>
      <w:divBdr>
        <w:top w:val="none" w:sz="0" w:space="0" w:color="auto"/>
        <w:left w:val="none" w:sz="0" w:space="0" w:color="auto"/>
        <w:bottom w:val="none" w:sz="0" w:space="0" w:color="auto"/>
        <w:right w:val="none" w:sz="0" w:space="0" w:color="auto"/>
      </w:divBdr>
    </w:div>
    <w:div w:id="1038777381">
      <w:bodyDiv w:val="1"/>
      <w:marLeft w:val="0"/>
      <w:marRight w:val="0"/>
      <w:marTop w:val="0"/>
      <w:marBottom w:val="0"/>
      <w:divBdr>
        <w:top w:val="none" w:sz="0" w:space="0" w:color="auto"/>
        <w:left w:val="none" w:sz="0" w:space="0" w:color="auto"/>
        <w:bottom w:val="none" w:sz="0" w:space="0" w:color="auto"/>
        <w:right w:val="none" w:sz="0" w:space="0" w:color="auto"/>
      </w:divBdr>
    </w:div>
    <w:div w:id="1152141071">
      <w:bodyDiv w:val="1"/>
      <w:marLeft w:val="0"/>
      <w:marRight w:val="0"/>
      <w:marTop w:val="0"/>
      <w:marBottom w:val="0"/>
      <w:divBdr>
        <w:top w:val="none" w:sz="0" w:space="0" w:color="auto"/>
        <w:left w:val="none" w:sz="0" w:space="0" w:color="auto"/>
        <w:bottom w:val="none" w:sz="0" w:space="0" w:color="auto"/>
        <w:right w:val="none" w:sz="0" w:space="0" w:color="auto"/>
      </w:divBdr>
    </w:div>
    <w:div w:id="1263341536">
      <w:bodyDiv w:val="1"/>
      <w:marLeft w:val="0"/>
      <w:marRight w:val="0"/>
      <w:marTop w:val="0"/>
      <w:marBottom w:val="0"/>
      <w:divBdr>
        <w:top w:val="none" w:sz="0" w:space="0" w:color="auto"/>
        <w:left w:val="none" w:sz="0" w:space="0" w:color="auto"/>
        <w:bottom w:val="none" w:sz="0" w:space="0" w:color="auto"/>
        <w:right w:val="none" w:sz="0" w:space="0" w:color="auto"/>
      </w:divBdr>
    </w:div>
    <w:div w:id="1278293781">
      <w:bodyDiv w:val="1"/>
      <w:marLeft w:val="0"/>
      <w:marRight w:val="0"/>
      <w:marTop w:val="0"/>
      <w:marBottom w:val="0"/>
      <w:divBdr>
        <w:top w:val="none" w:sz="0" w:space="0" w:color="auto"/>
        <w:left w:val="none" w:sz="0" w:space="0" w:color="auto"/>
        <w:bottom w:val="none" w:sz="0" w:space="0" w:color="auto"/>
        <w:right w:val="none" w:sz="0" w:space="0" w:color="auto"/>
      </w:divBdr>
    </w:div>
    <w:div w:id="1520511234">
      <w:bodyDiv w:val="1"/>
      <w:marLeft w:val="0"/>
      <w:marRight w:val="0"/>
      <w:marTop w:val="0"/>
      <w:marBottom w:val="0"/>
      <w:divBdr>
        <w:top w:val="none" w:sz="0" w:space="0" w:color="auto"/>
        <w:left w:val="none" w:sz="0" w:space="0" w:color="auto"/>
        <w:bottom w:val="none" w:sz="0" w:space="0" w:color="auto"/>
        <w:right w:val="none" w:sz="0" w:space="0" w:color="auto"/>
      </w:divBdr>
    </w:div>
    <w:div w:id="1632978732">
      <w:bodyDiv w:val="1"/>
      <w:marLeft w:val="0"/>
      <w:marRight w:val="0"/>
      <w:marTop w:val="0"/>
      <w:marBottom w:val="0"/>
      <w:divBdr>
        <w:top w:val="none" w:sz="0" w:space="0" w:color="auto"/>
        <w:left w:val="none" w:sz="0" w:space="0" w:color="auto"/>
        <w:bottom w:val="none" w:sz="0" w:space="0" w:color="auto"/>
        <w:right w:val="none" w:sz="0" w:space="0" w:color="auto"/>
      </w:divBdr>
    </w:div>
    <w:div w:id="1792629371">
      <w:bodyDiv w:val="1"/>
      <w:marLeft w:val="0"/>
      <w:marRight w:val="0"/>
      <w:marTop w:val="0"/>
      <w:marBottom w:val="0"/>
      <w:divBdr>
        <w:top w:val="none" w:sz="0" w:space="0" w:color="auto"/>
        <w:left w:val="none" w:sz="0" w:space="0" w:color="auto"/>
        <w:bottom w:val="none" w:sz="0" w:space="0" w:color="auto"/>
        <w:right w:val="none" w:sz="0" w:space="0" w:color="auto"/>
      </w:divBdr>
    </w:div>
    <w:div w:id="203550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baseccc.zoom.us/rec/play/vpcrI72h-m03HoLAsQSDUPcqW9W-e_6s03RL-PJezR69USEFNlejb7EXa-tJ98C0MNXxdK4DHAGn9xf2?autoplay=true&amp;startTime=1585236288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dienation/Library/Group%20Containers/UBF8T346G9.Office/User%20Content.localized/Templates.localized/SS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DFD4-C1F1-154C-B754-B79D6A86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SSF Letterhead.dotx</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SSF_LH_08-06-13</vt:lpstr>
    </vt:vector>
  </TitlesOfParts>
  <Company>ImagePoint Design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SSF_LH_08-06-13</dc:title>
  <dc:creator>Microsoft Office User</dc:creator>
  <cp:lastModifiedBy>Homebase</cp:lastModifiedBy>
  <cp:revision>3</cp:revision>
  <cp:lastPrinted>2013-09-25T16:58:00Z</cp:lastPrinted>
  <dcterms:created xsi:type="dcterms:W3CDTF">2020-03-27T16:43:00Z</dcterms:created>
  <dcterms:modified xsi:type="dcterms:W3CDTF">2020-03-27T16:43:00Z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2013-09-10T00:00:00Z</vt:filetime>
  </property>
</Properties>
</file>